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C04C" w14:textId="77777777" w:rsidR="00096AD2" w:rsidRDefault="00096AD2" w:rsidP="00096AD2">
      <w:pPr>
        <w:spacing w:after="0"/>
        <w:jc w:val="center"/>
        <w:rPr>
          <w:rFonts w:cstheme="minorHAnsi"/>
          <w:b/>
          <w:bCs/>
          <w:color w:val="EE0000"/>
        </w:rPr>
      </w:pPr>
      <w:r w:rsidRPr="00C13B64">
        <w:rPr>
          <w:rFonts w:cstheme="minorHAnsi"/>
          <w:b/>
          <w:bCs/>
          <w:color w:val="EE0000"/>
          <w:sz w:val="22"/>
        </w:rPr>
        <w:t xml:space="preserve">AKČNÍ A MARKETINGOVÝ PLÁN </w:t>
      </w:r>
    </w:p>
    <w:p w14:paraId="4F1417E6" w14:textId="77777777" w:rsidR="00096AD2" w:rsidRDefault="00096AD2" w:rsidP="00096AD2">
      <w:pPr>
        <w:spacing w:after="0"/>
        <w:jc w:val="center"/>
        <w:rPr>
          <w:rFonts w:cstheme="minorHAnsi"/>
          <w:b/>
          <w:bCs/>
          <w:color w:val="EE0000"/>
          <w:sz w:val="22"/>
        </w:rPr>
      </w:pPr>
      <w:r w:rsidRPr="00C13B64">
        <w:rPr>
          <w:rFonts w:cstheme="minorHAnsi"/>
          <w:b/>
          <w:bCs/>
          <w:color w:val="EE0000"/>
          <w:sz w:val="22"/>
        </w:rPr>
        <w:t>DESTINACE BRNĚNSKO 2026</w:t>
      </w:r>
    </w:p>
    <w:p w14:paraId="2841D40A" w14:textId="77777777" w:rsidR="00096AD2" w:rsidRPr="00C13B64" w:rsidRDefault="00096AD2" w:rsidP="00096AD2">
      <w:pPr>
        <w:spacing w:after="0"/>
        <w:jc w:val="center"/>
        <w:rPr>
          <w:rFonts w:cstheme="minorHAnsi"/>
          <w:b/>
          <w:bCs/>
          <w:color w:val="EE0000"/>
          <w:sz w:val="22"/>
        </w:rPr>
      </w:pPr>
    </w:p>
    <w:p w14:paraId="15897693" w14:textId="00704426" w:rsidR="00096AD2" w:rsidRPr="00096AD2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pict w14:anchorId="419C4480">
          <v:rect id="_x0000_i1031" style="width:0;height:1.5pt" o:hralign="center" o:hrstd="t" o:hr="t" fillcolor="#a0a0a0" stroked="f"/>
        </w:pict>
      </w:r>
    </w:p>
    <w:p w14:paraId="55969E6C" w14:textId="77777777" w:rsidR="00096AD2" w:rsidRPr="00096AD2" w:rsidRDefault="00096AD2" w:rsidP="00096AD2">
      <w:pPr>
        <w:spacing w:after="0"/>
        <w:rPr>
          <w:rFonts w:cstheme="minorHAnsi"/>
          <w:b/>
          <w:bCs/>
          <w:color w:val="EE0000"/>
          <w:sz w:val="22"/>
        </w:rPr>
      </w:pPr>
      <w:r w:rsidRPr="00C13B64">
        <w:rPr>
          <w:rFonts w:cstheme="minorHAnsi"/>
          <w:b/>
          <w:bCs/>
          <w:color w:val="EE0000"/>
          <w:sz w:val="22"/>
        </w:rPr>
        <w:t>Úvod</w:t>
      </w:r>
    </w:p>
    <w:p w14:paraId="53A7D636" w14:textId="77777777" w:rsidR="00096AD2" w:rsidRPr="00CB3F03" w:rsidRDefault="00096AD2" w:rsidP="00096AD2">
      <w:pPr>
        <w:spacing w:after="0"/>
        <w:rPr>
          <w:rFonts w:cstheme="minorHAnsi"/>
          <w:b/>
          <w:bCs/>
          <w:sz w:val="22"/>
        </w:rPr>
      </w:pPr>
    </w:p>
    <w:p w14:paraId="0E4877D8" w14:textId="77777777" w:rsidR="00096AD2" w:rsidRDefault="00096AD2" w:rsidP="00096AD2">
      <w:pPr>
        <w:spacing w:after="0"/>
        <w:rPr>
          <w:rFonts w:cstheme="minorHAnsi"/>
          <w:sz w:val="22"/>
        </w:rPr>
      </w:pPr>
      <w:r w:rsidRPr="00CB3F03">
        <w:rPr>
          <w:rFonts w:cstheme="minorHAnsi"/>
          <w:sz w:val="22"/>
        </w:rPr>
        <w:t xml:space="preserve">Akční plán vychází ze </w:t>
      </w:r>
      <w:r w:rsidRPr="00CB3F03">
        <w:rPr>
          <w:rFonts w:cstheme="minorHAnsi"/>
          <w:b/>
          <w:bCs/>
          <w:sz w:val="22"/>
        </w:rPr>
        <w:t xml:space="preserve">Strategie destinačního managementu a marketingu turistické oblasti Brněnsko 2026 – 2028, </w:t>
      </w:r>
      <w:r w:rsidRPr="00CB3F03">
        <w:rPr>
          <w:rFonts w:cstheme="minorHAnsi"/>
          <w:sz w:val="22"/>
        </w:rPr>
        <w:t>navazuje na Akční a marketingový plán 2025 a opírá se analýzu realizovaných činností v rámci dosavadního strategického dokumentu 2021-2025.</w:t>
      </w:r>
    </w:p>
    <w:p w14:paraId="4E9E34AD" w14:textId="77777777" w:rsidR="00096AD2" w:rsidRPr="00C13B64" w:rsidRDefault="00096AD2" w:rsidP="00096AD2">
      <w:pPr>
        <w:spacing w:after="0"/>
        <w:rPr>
          <w:rFonts w:cstheme="minorHAnsi"/>
          <w:sz w:val="22"/>
        </w:rPr>
      </w:pPr>
    </w:p>
    <w:p w14:paraId="0D2A4E72" w14:textId="4E401870" w:rsidR="00096AD2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 xml:space="preserve">Navazuje </w:t>
      </w:r>
      <w:r w:rsidRPr="00CB3F03">
        <w:rPr>
          <w:rFonts w:cstheme="minorHAnsi"/>
          <w:sz w:val="22"/>
        </w:rPr>
        <w:t>n</w:t>
      </w:r>
      <w:r w:rsidRPr="00C13B64">
        <w:rPr>
          <w:rFonts w:cstheme="minorHAnsi"/>
          <w:sz w:val="22"/>
        </w:rPr>
        <w:t>a úspěšně realizované aktivity z roku 2025, kdy se podařilo stabilizovat činnost organizace, rozšířit členskou základnu, získ</w:t>
      </w:r>
      <w:r w:rsidRPr="00CB3F03">
        <w:rPr>
          <w:rFonts w:cstheme="minorHAnsi"/>
          <w:sz w:val="22"/>
        </w:rPr>
        <w:t xml:space="preserve">at významnou finanční podporu z prostředků MMR </w:t>
      </w:r>
      <w:r w:rsidRPr="00C13B64">
        <w:rPr>
          <w:rFonts w:cstheme="minorHAnsi"/>
          <w:sz w:val="22"/>
        </w:rPr>
        <w:t xml:space="preserve">a upevnit </w:t>
      </w:r>
      <w:r w:rsidRPr="00CB3F03">
        <w:rPr>
          <w:rFonts w:cstheme="minorHAnsi"/>
          <w:sz w:val="22"/>
        </w:rPr>
        <w:t xml:space="preserve">ještě více </w:t>
      </w:r>
      <w:r w:rsidRPr="00C13B64">
        <w:rPr>
          <w:rFonts w:cstheme="minorHAnsi"/>
          <w:sz w:val="22"/>
        </w:rPr>
        <w:t>spolupráci s Centrálou cestovního ruchu – Jižní Morava a Jihomoravským krajem.</w:t>
      </w:r>
    </w:p>
    <w:p w14:paraId="0D7DE521" w14:textId="77777777" w:rsidR="00096AD2" w:rsidRPr="00C13B64" w:rsidRDefault="00096AD2" w:rsidP="00096AD2">
      <w:pPr>
        <w:spacing w:after="0"/>
        <w:rPr>
          <w:rFonts w:cstheme="minorHAnsi"/>
          <w:sz w:val="22"/>
        </w:rPr>
      </w:pPr>
    </w:p>
    <w:p w14:paraId="2B102F00" w14:textId="662384CD" w:rsidR="00096AD2" w:rsidRPr="00C13B64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 xml:space="preserve">Hlavním cílem pro rok 2026 je </w:t>
      </w:r>
      <w:r w:rsidRPr="00C13B64">
        <w:rPr>
          <w:rFonts w:cstheme="minorHAnsi"/>
          <w:b/>
          <w:bCs/>
          <w:sz w:val="22"/>
        </w:rPr>
        <w:t>posílení implementace strategie</w:t>
      </w:r>
      <w:r w:rsidRPr="00C13B64">
        <w:rPr>
          <w:rFonts w:cstheme="minorHAnsi"/>
          <w:sz w:val="22"/>
        </w:rPr>
        <w:t xml:space="preserve">, </w:t>
      </w:r>
      <w:r w:rsidRPr="00C13B64">
        <w:rPr>
          <w:rFonts w:cstheme="minorHAnsi"/>
          <w:b/>
          <w:bCs/>
          <w:sz w:val="22"/>
        </w:rPr>
        <w:t>roz</w:t>
      </w:r>
      <w:r w:rsidRPr="00CB3F03">
        <w:rPr>
          <w:rFonts w:cstheme="minorHAnsi"/>
          <w:b/>
          <w:bCs/>
          <w:sz w:val="22"/>
        </w:rPr>
        <w:t>šíření</w:t>
      </w:r>
      <w:r w:rsidRPr="00C13B64">
        <w:rPr>
          <w:rFonts w:cstheme="minorHAnsi"/>
          <w:b/>
          <w:bCs/>
          <w:sz w:val="22"/>
        </w:rPr>
        <w:t xml:space="preserve"> nabídky produktů</w:t>
      </w:r>
      <w:r w:rsidRPr="00C13B64">
        <w:rPr>
          <w:rFonts w:cstheme="minorHAnsi"/>
          <w:sz w:val="22"/>
        </w:rPr>
        <w:t xml:space="preserve">, </w:t>
      </w:r>
      <w:r w:rsidRPr="00C13B64">
        <w:rPr>
          <w:rFonts w:cstheme="minorHAnsi"/>
          <w:b/>
          <w:bCs/>
          <w:sz w:val="22"/>
        </w:rPr>
        <w:t xml:space="preserve">profesionalizace </w:t>
      </w:r>
      <w:r w:rsidR="00980E1A">
        <w:rPr>
          <w:rFonts w:cstheme="minorHAnsi"/>
          <w:b/>
          <w:bCs/>
          <w:sz w:val="22"/>
        </w:rPr>
        <w:t>činností</w:t>
      </w:r>
      <w:r w:rsidRPr="00C13B64">
        <w:rPr>
          <w:rFonts w:cstheme="minorHAnsi"/>
          <w:sz w:val="22"/>
        </w:rPr>
        <w:t xml:space="preserve"> a </w:t>
      </w:r>
      <w:r w:rsidRPr="00C13B64">
        <w:rPr>
          <w:rFonts w:cstheme="minorHAnsi"/>
          <w:b/>
          <w:bCs/>
          <w:sz w:val="22"/>
        </w:rPr>
        <w:t>dlouhodobá udržitelnost činnosti DMO Brněnsko</w:t>
      </w:r>
      <w:r w:rsidRPr="00C13B64">
        <w:rPr>
          <w:rFonts w:cstheme="minorHAnsi"/>
          <w:sz w:val="22"/>
        </w:rPr>
        <w:t>.</w:t>
      </w:r>
    </w:p>
    <w:p w14:paraId="26E7E6B2" w14:textId="77777777" w:rsidR="00096AD2" w:rsidRPr="00C13B64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pict w14:anchorId="22FCB945">
          <v:rect id="_x0000_i1025" style="width:0;height:1.5pt" o:hralign="center" o:hrstd="t" o:hr="t" fillcolor="#a0a0a0" stroked="f"/>
        </w:pict>
      </w:r>
    </w:p>
    <w:p w14:paraId="298A1062" w14:textId="77777777" w:rsidR="00096AD2" w:rsidRDefault="00096AD2" w:rsidP="00096AD2">
      <w:pPr>
        <w:spacing w:after="0"/>
        <w:rPr>
          <w:rFonts w:cstheme="minorHAnsi"/>
          <w:b/>
          <w:bCs/>
          <w:color w:val="EE0000"/>
          <w:sz w:val="22"/>
        </w:rPr>
      </w:pPr>
      <w:r w:rsidRPr="00C13B64">
        <w:rPr>
          <w:rFonts w:cstheme="minorHAnsi"/>
          <w:b/>
          <w:bCs/>
          <w:color w:val="EE0000"/>
          <w:sz w:val="22"/>
        </w:rPr>
        <w:t>Cíl A: Posílení identity a značky Brněnsko (</w:t>
      </w:r>
      <w:r w:rsidRPr="00CB3F03">
        <w:rPr>
          <w:rFonts w:cstheme="minorHAnsi"/>
          <w:b/>
          <w:bCs/>
          <w:color w:val="EE0000"/>
          <w:sz w:val="22"/>
        </w:rPr>
        <w:t>Gofrombrno</w:t>
      </w:r>
      <w:r w:rsidRPr="00C13B64">
        <w:rPr>
          <w:rFonts w:cstheme="minorHAnsi"/>
          <w:b/>
          <w:bCs/>
          <w:color w:val="EE0000"/>
          <w:sz w:val="22"/>
        </w:rPr>
        <w:t>)</w:t>
      </w:r>
    </w:p>
    <w:p w14:paraId="73B027BF" w14:textId="77777777" w:rsidR="00096AD2" w:rsidRPr="00C13B64" w:rsidRDefault="00096AD2" w:rsidP="00096AD2">
      <w:pPr>
        <w:spacing w:after="0"/>
        <w:rPr>
          <w:rFonts w:cstheme="minorHAnsi"/>
          <w:b/>
          <w:bCs/>
          <w:color w:val="EE0000"/>
          <w:sz w:val="22"/>
        </w:rPr>
      </w:pPr>
    </w:p>
    <w:p w14:paraId="30A351A6" w14:textId="77777777" w:rsidR="00096AD2" w:rsidRPr="00CB3F03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b/>
          <w:bCs/>
          <w:sz w:val="22"/>
        </w:rPr>
        <w:t>Strategický záměr:</w:t>
      </w:r>
      <w:r w:rsidRPr="00C13B64">
        <w:rPr>
          <w:rFonts w:cstheme="minorHAnsi"/>
          <w:sz w:val="22"/>
        </w:rPr>
        <w:t xml:space="preserve"> </w:t>
      </w:r>
    </w:p>
    <w:p w14:paraId="0480232D" w14:textId="77777777" w:rsidR="00096AD2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 xml:space="preserve">Zesílit viditelnost značky </w:t>
      </w:r>
      <w:r w:rsidRPr="00CB3F03">
        <w:rPr>
          <w:rFonts w:cstheme="minorHAnsi"/>
          <w:sz w:val="22"/>
        </w:rPr>
        <w:t>Gofrombrno</w:t>
      </w:r>
      <w:r w:rsidRPr="00C13B64">
        <w:rPr>
          <w:rFonts w:cstheme="minorHAnsi"/>
          <w:sz w:val="22"/>
        </w:rPr>
        <w:t xml:space="preserve"> jako přirozeného zázemí </w:t>
      </w:r>
      <w:r w:rsidRPr="00CB3F03">
        <w:rPr>
          <w:rFonts w:cstheme="minorHAnsi"/>
          <w:sz w:val="22"/>
        </w:rPr>
        <w:t>metropole</w:t>
      </w:r>
      <w:r w:rsidRPr="00C13B64">
        <w:rPr>
          <w:rFonts w:cstheme="minorHAnsi"/>
          <w:sz w:val="22"/>
        </w:rPr>
        <w:t xml:space="preserve"> a atraktivní destinace pro jednodenní i vícedenní pobyty.</w:t>
      </w:r>
    </w:p>
    <w:p w14:paraId="1E3B7F8A" w14:textId="77777777" w:rsidR="00096AD2" w:rsidRPr="00C13B64" w:rsidRDefault="00096AD2" w:rsidP="00096AD2">
      <w:pPr>
        <w:spacing w:after="0"/>
        <w:rPr>
          <w:rFonts w:cstheme="minorHAnsi"/>
          <w:sz w:val="22"/>
        </w:rPr>
      </w:pPr>
    </w:p>
    <w:p w14:paraId="42D22EF8" w14:textId="77777777" w:rsidR="00096AD2" w:rsidRPr="00C13B64" w:rsidRDefault="00096AD2" w:rsidP="00096AD2">
      <w:pPr>
        <w:spacing w:after="0"/>
        <w:rPr>
          <w:rFonts w:cstheme="minorHAnsi"/>
          <w:b/>
          <w:bCs/>
          <w:sz w:val="22"/>
        </w:rPr>
      </w:pPr>
      <w:r w:rsidRPr="00C13B64">
        <w:rPr>
          <w:rFonts w:cstheme="minorHAnsi"/>
          <w:b/>
          <w:bCs/>
          <w:sz w:val="22"/>
        </w:rPr>
        <w:t>Aktivity:</w:t>
      </w:r>
    </w:p>
    <w:p w14:paraId="1460ADB9" w14:textId="77777777" w:rsidR="00096AD2" w:rsidRPr="00C13B64" w:rsidRDefault="00096AD2" w:rsidP="00096AD2">
      <w:pPr>
        <w:widowControl/>
        <w:numPr>
          <w:ilvl w:val="0"/>
          <w:numId w:val="46"/>
        </w:numPr>
        <w:spacing w:after="0"/>
        <w:ind w:left="0" w:firstLine="0"/>
        <w:rPr>
          <w:rFonts w:cstheme="minorHAnsi"/>
          <w:sz w:val="22"/>
        </w:rPr>
      </w:pPr>
      <w:r w:rsidRPr="00C13B64">
        <w:rPr>
          <w:rFonts w:cstheme="minorHAnsi"/>
          <w:b/>
          <w:bCs/>
          <w:sz w:val="22"/>
        </w:rPr>
        <w:t>Realizace komunikační kampaně „</w:t>
      </w:r>
      <w:r w:rsidRPr="00CB3F03">
        <w:rPr>
          <w:rFonts w:cstheme="minorHAnsi"/>
          <w:b/>
          <w:bCs/>
          <w:sz w:val="22"/>
        </w:rPr>
        <w:t>Gofrombrno</w:t>
      </w:r>
      <w:r w:rsidRPr="00C13B64">
        <w:rPr>
          <w:rFonts w:cstheme="minorHAnsi"/>
          <w:b/>
          <w:bCs/>
          <w:sz w:val="22"/>
        </w:rPr>
        <w:t xml:space="preserve">“ </w:t>
      </w:r>
    </w:p>
    <w:p w14:paraId="5BF54C93" w14:textId="77777777" w:rsidR="00096AD2" w:rsidRPr="00C13B64" w:rsidRDefault="00096AD2" w:rsidP="00096AD2">
      <w:pPr>
        <w:widowControl/>
        <w:numPr>
          <w:ilvl w:val="1"/>
          <w:numId w:val="51"/>
        </w:num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>propagace jednodenních a půldenních výletů z Brna do regionu</w:t>
      </w:r>
    </w:p>
    <w:p w14:paraId="6C879058" w14:textId="77777777" w:rsidR="00096AD2" w:rsidRPr="00C13B64" w:rsidRDefault="00096AD2" w:rsidP="00096AD2">
      <w:pPr>
        <w:widowControl/>
        <w:numPr>
          <w:ilvl w:val="1"/>
          <w:numId w:val="51"/>
        </w:num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>spolupráce s TIC Brno a CCR JM, influencer marketing, regionální média</w:t>
      </w:r>
    </w:p>
    <w:p w14:paraId="27B98438" w14:textId="77777777" w:rsidR="00096AD2" w:rsidRPr="00C13B64" w:rsidRDefault="00096AD2" w:rsidP="00096AD2">
      <w:pPr>
        <w:widowControl/>
        <w:numPr>
          <w:ilvl w:val="1"/>
          <w:numId w:val="51"/>
        </w:num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>důraz na cyklo</w:t>
      </w:r>
      <w:r w:rsidRPr="00CB3F03">
        <w:rPr>
          <w:rFonts w:cstheme="minorHAnsi"/>
          <w:sz w:val="22"/>
        </w:rPr>
        <w:t xml:space="preserve"> a</w:t>
      </w:r>
      <w:r w:rsidRPr="00C13B64">
        <w:rPr>
          <w:rFonts w:cstheme="minorHAnsi"/>
          <w:sz w:val="22"/>
        </w:rPr>
        <w:t xml:space="preserve"> gastro zážitky</w:t>
      </w:r>
    </w:p>
    <w:p w14:paraId="131222C0" w14:textId="77777777" w:rsidR="00096AD2" w:rsidRPr="00C13B64" w:rsidRDefault="00096AD2" w:rsidP="00096AD2">
      <w:pPr>
        <w:widowControl/>
        <w:numPr>
          <w:ilvl w:val="0"/>
          <w:numId w:val="46"/>
        </w:numPr>
        <w:spacing w:after="0"/>
        <w:ind w:left="0" w:firstLine="0"/>
        <w:rPr>
          <w:rFonts w:cstheme="minorHAnsi"/>
          <w:sz w:val="22"/>
        </w:rPr>
      </w:pPr>
      <w:r w:rsidRPr="00C13B64">
        <w:rPr>
          <w:rFonts w:cstheme="minorHAnsi"/>
          <w:b/>
          <w:bCs/>
          <w:sz w:val="22"/>
        </w:rPr>
        <w:t>Posílení online komunikace značky</w:t>
      </w:r>
    </w:p>
    <w:p w14:paraId="39CBE163" w14:textId="77777777" w:rsidR="00096AD2" w:rsidRPr="00C13B64" w:rsidRDefault="00096AD2" w:rsidP="00096AD2">
      <w:pPr>
        <w:widowControl/>
        <w:numPr>
          <w:ilvl w:val="1"/>
          <w:numId w:val="52"/>
        </w:num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>pravidelný obsah na sociálních sítích</w:t>
      </w:r>
    </w:p>
    <w:p w14:paraId="5D92714C" w14:textId="77777777" w:rsidR="00096AD2" w:rsidRPr="00C13B64" w:rsidRDefault="00096AD2" w:rsidP="00096AD2">
      <w:pPr>
        <w:widowControl/>
        <w:numPr>
          <w:ilvl w:val="1"/>
          <w:numId w:val="52"/>
        </w:num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 xml:space="preserve">newsletter pro partnery </w:t>
      </w:r>
    </w:p>
    <w:p w14:paraId="561164BF" w14:textId="77777777" w:rsidR="00096AD2" w:rsidRDefault="00096AD2" w:rsidP="00096AD2">
      <w:pPr>
        <w:widowControl/>
        <w:numPr>
          <w:ilvl w:val="1"/>
          <w:numId w:val="52"/>
        </w:num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>videa</w:t>
      </w:r>
      <w:r w:rsidRPr="00CB3F03">
        <w:rPr>
          <w:rFonts w:cstheme="minorHAnsi"/>
          <w:sz w:val="22"/>
        </w:rPr>
        <w:t xml:space="preserve"> a další aktivity</w:t>
      </w:r>
      <w:r w:rsidRPr="00C13B64">
        <w:rPr>
          <w:rFonts w:cstheme="minorHAnsi"/>
          <w:sz w:val="22"/>
        </w:rPr>
        <w:t xml:space="preserve"> s ambasadory Brněnska</w:t>
      </w:r>
    </w:p>
    <w:p w14:paraId="59EF8F1F" w14:textId="77777777" w:rsidR="00096AD2" w:rsidRPr="00C13B64" w:rsidRDefault="00096AD2" w:rsidP="00096AD2">
      <w:pPr>
        <w:widowControl/>
        <w:spacing w:after="0"/>
        <w:ind w:left="1440"/>
        <w:rPr>
          <w:rFonts w:cstheme="minorHAnsi"/>
          <w:sz w:val="22"/>
        </w:rPr>
      </w:pPr>
    </w:p>
    <w:p w14:paraId="7452E20E" w14:textId="77777777" w:rsidR="00096AD2" w:rsidRPr="00C13B64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b/>
          <w:bCs/>
          <w:sz w:val="22"/>
        </w:rPr>
        <w:t>Výstupy:</w:t>
      </w:r>
    </w:p>
    <w:p w14:paraId="2AB717CB" w14:textId="77777777" w:rsidR="00096AD2" w:rsidRPr="00C13B64" w:rsidRDefault="00096AD2" w:rsidP="00096AD2">
      <w:pPr>
        <w:widowControl/>
        <w:numPr>
          <w:ilvl w:val="0"/>
          <w:numId w:val="53"/>
        </w:num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>zvýšení povědomí o značce Brněnsko</w:t>
      </w:r>
    </w:p>
    <w:p w14:paraId="4D187F04" w14:textId="77777777" w:rsidR="00096AD2" w:rsidRPr="00C13B64" w:rsidRDefault="00096AD2" w:rsidP="00096AD2">
      <w:pPr>
        <w:widowControl/>
        <w:numPr>
          <w:ilvl w:val="0"/>
          <w:numId w:val="53"/>
        </w:numPr>
        <w:spacing w:after="0"/>
        <w:rPr>
          <w:rFonts w:cstheme="minorHAnsi"/>
          <w:sz w:val="22"/>
        </w:rPr>
      </w:pPr>
      <w:r w:rsidRPr="00CB3F03">
        <w:rPr>
          <w:rFonts w:cstheme="minorHAnsi"/>
          <w:sz w:val="22"/>
        </w:rPr>
        <w:t>nárůst</w:t>
      </w:r>
      <w:r w:rsidRPr="00C13B64">
        <w:rPr>
          <w:rFonts w:cstheme="minorHAnsi"/>
          <w:sz w:val="22"/>
        </w:rPr>
        <w:t xml:space="preserve"> návštěv webu gofrombrno.cz</w:t>
      </w:r>
    </w:p>
    <w:p w14:paraId="3FCDA61A" w14:textId="77777777" w:rsidR="00096AD2" w:rsidRDefault="00096AD2" w:rsidP="00096AD2">
      <w:pPr>
        <w:widowControl/>
        <w:numPr>
          <w:ilvl w:val="0"/>
          <w:numId w:val="53"/>
        </w:num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 xml:space="preserve">rozšíření komunikačních </w:t>
      </w:r>
      <w:r w:rsidRPr="00CB3F03">
        <w:rPr>
          <w:rFonts w:cstheme="minorHAnsi"/>
          <w:sz w:val="22"/>
        </w:rPr>
        <w:t>forem</w:t>
      </w:r>
      <w:r w:rsidRPr="00C13B64">
        <w:rPr>
          <w:rFonts w:cstheme="minorHAnsi"/>
          <w:sz w:val="22"/>
        </w:rPr>
        <w:t xml:space="preserve"> o nové formáty (</w:t>
      </w:r>
      <w:r w:rsidRPr="00CB3F03">
        <w:rPr>
          <w:rFonts w:cstheme="minorHAnsi"/>
          <w:sz w:val="22"/>
        </w:rPr>
        <w:t>produktové balíčky, gamifikace nabídky, outdoor branding</w:t>
      </w:r>
      <w:r w:rsidRPr="00C13B64">
        <w:rPr>
          <w:rFonts w:cstheme="minorHAnsi"/>
          <w:sz w:val="22"/>
        </w:rPr>
        <w:t>)</w:t>
      </w:r>
    </w:p>
    <w:p w14:paraId="34A2591A" w14:textId="77777777" w:rsidR="00096AD2" w:rsidRPr="00C13B64" w:rsidRDefault="00096AD2" w:rsidP="00096AD2">
      <w:pPr>
        <w:widowControl/>
        <w:spacing w:after="0"/>
        <w:ind w:left="720"/>
        <w:rPr>
          <w:rFonts w:cstheme="minorHAnsi"/>
          <w:sz w:val="22"/>
        </w:rPr>
      </w:pPr>
    </w:p>
    <w:p w14:paraId="4F6A11A1" w14:textId="77777777" w:rsidR="00096AD2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b/>
          <w:bCs/>
          <w:sz w:val="22"/>
        </w:rPr>
        <w:t>Termín:</w:t>
      </w:r>
      <w:r w:rsidRPr="00C13B64">
        <w:rPr>
          <w:rFonts w:cstheme="minorHAnsi"/>
          <w:sz w:val="22"/>
        </w:rPr>
        <w:t xml:space="preserve"> leden–prosinec 2026</w:t>
      </w:r>
      <w:r w:rsidRPr="00C13B64">
        <w:rPr>
          <w:rFonts w:cstheme="minorHAnsi"/>
          <w:sz w:val="22"/>
        </w:rPr>
        <w:br/>
      </w:r>
    </w:p>
    <w:p w14:paraId="6FC86E6C" w14:textId="77777777" w:rsidR="00096AD2" w:rsidRDefault="00096AD2" w:rsidP="00096AD2">
      <w:pPr>
        <w:spacing w:after="0"/>
        <w:rPr>
          <w:rFonts w:cstheme="minorHAnsi"/>
          <w:sz w:val="22"/>
        </w:rPr>
      </w:pPr>
    </w:p>
    <w:p w14:paraId="19D8A4EB" w14:textId="77777777" w:rsidR="00096AD2" w:rsidRDefault="00096AD2" w:rsidP="00096AD2">
      <w:pPr>
        <w:spacing w:after="0"/>
        <w:rPr>
          <w:rFonts w:cstheme="minorHAnsi"/>
          <w:sz w:val="22"/>
        </w:rPr>
      </w:pPr>
    </w:p>
    <w:p w14:paraId="2FC624C8" w14:textId="77777777" w:rsidR="00096AD2" w:rsidRDefault="00096AD2" w:rsidP="00096AD2">
      <w:pPr>
        <w:spacing w:after="0"/>
        <w:rPr>
          <w:rFonts w:cstheme="minorHAnsi"/>
          <w:sz w:val="22"/>
        </w:rPr>
      </w:pPr>
    </w:p>
    <w:p w14:paraId="7B3730DC" w14:textId="77777777" w:rsidR="00096AD2" w:rsidRDefault="00096AD2" w:rsidP="00096AD2">
      <w:pPr>
        <w:spacing w:after="0"/>
        <w:rPr>
          <w:rFonts w:cstheme="minorHAnsi"/>
          <w:sz w:val="22"/>
        </w:rPr>
      </w:pPr>
    </w:p>
    <w:p w14:paraId="178505F7" w14:textId="77777777" w:rsidR="00096AD2" w:rsidRDefault="00096AD2" w:rsidP="00096AD2">
      <w:pPr>
        <w:spacing w:after="0"/>
        <w:rPr>
          <w:rFonts w:cstheme="minorHAnsi"/>
          <w:sz w:val="22"/>
        </w:rPr>
      </w:pPr>
    </w:p>
    <w:p w14:paraId="45D1BB05" w14:textId="77777777" w:rsidR="00096AD2" w:rsidRDefault="00096AD2" w:rsidP="00096AD2">
      <w:pPr>
        <w:spacing w:after="0"/>
        <w:rPr>
          <w:rFonts w:cstheme="minorHAnsi"/>
          <w:sz w:val="22"/>
        </w:rPr>
      </w:pPr>
    </w:p>
    <w:p w14:paraId="203CD594" w14:textId="77777777" w:rsidR="00096AD2" w:rsidRPr="00CB3F03" w:rsidRDefault="00096AD2" w:rsidP="00096AD2">
      <w:pPr>
        <w:spacing w:after="0"/>
        <w:rPr>
          <w:rFonts w:cstheme="minorHAnsi"/>
          <w:sz w:val="22"/>
        </w:rPr>
      </w:pPr>
    </w:p>
    <w:p w14:paraId="333333B1" w14:textId="77777777" w:rsidR="00096AD2" w:rsidRPr="00C13B64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lastRenderedPageBreak/>
        <w:pict w14:anchorId="545C4C94">
          <v:rect id="_x0000_i1026" style="width:0;height:1.5pt" o:hralign="center" o:hrstd="t" o:hr="t" fillcolor="#a0a0a0" stroked="f"/>
        </w:pict>
      </w:r>
    </w:p>
    <w:p w14:paraId="4E52DDD9" w14:textId="77777777" w:rsidR="00096AD2" w:rsidRDefault="00096AD2" w:rsidP="00096AD2">
      <w:pPr>
        <w:spacing w:after="0"/>
        <w:rPr>
          <w:rFonts w:cstheme="minorHAnsi"/>
          <w:b/>
          <w:bCs/>
          <w:color w:val="EE0000"/>
          <w:sz w:val="22"/>
        </w:rPr>
      </w:pPr>
      <w:r w:rsidRPr="00C13B64">
        <w:rPr>
          <w:rFonts w:cstheme="minorHAnsi"/>
          <w:b/>
          <w:bCs/>
          <w:color w:val="EE0000"/>
          <w:sz w:val="22"/>
        </w:rPr>
        <w:t>Cíl B: Rozvoj produktů cestovního ruchu</w:t>
      </w:r>
    </w:p>
    <w:p w14:paraId="70DCC029" w14:textId="77777777" w:rsidR="00096AD2" w:rsidRPr="00C13B64" w:rsidRDefault="00096AD2" w:rsidP="00096AD2">
      <w:pPr>
        <w:spacing w:after="0"/>
        <w:rPr>
          <w:rFonts w:cstheme="minorHAnsi"/>
          <w:b/>
          <w:bCs/>
          <w:color w:val="EE0000"/>
          <w:sz w:val="22"/>
        </w:rPr>
      </w:pPr>
    </w:p>
    <w:p w14:paraId="5C15B1C9" w14:textId="77777777" w:rsidR="00096AD2" w:rsidRPr="00CB3F03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b/>
          <w:bCs/>
          <w:sz w:val="22"/>
        </w:rPr>
        <w:t>Strategický záměr:</w:t>
      </w:r>
      <w:r w:rsidRPr="00C13B64">
        <w:rPr>
          <w:rFonts w:cstheme="minorHAnsi"/>
          <w:sz w:val="22"/>
        </w:rPr>
        <w:t xml:space="preserve"> </w:t>
      </w:r>
    </w:p>
    <w:p w14:paraId="475251B2" w14:textId="77777777" w:rsidR="00096AD2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>Vytvářet a rozvíjet turistické produkty, které propojují město Brno s regionem a podporují celoroční návštěvnost.</w:t>
      </w:r>
    </w:p>
    <w:p w14:paraId="1E56B01D" w14:textId="77777777" w:rsidR="00096AD2" w:rsidRPr="00C13B64" w:rsidRDefault="00096AD2" w:rsidP="00096AD2">
      <w:pPr>
        <w:spacing w:after="0"/>
        <w:rPr>
          <w:rFonts w:cstheme="minorHAnsi"/>
          <w:sz w:val="22"/>
        </w:rPr>
      </w:pPr>
    </w:p>
    <w:p w14:paraId="3C150629" w14:textId="77777777" w:rsidR="00096AD2" w:rsidRPr="00C13B64" w:rsidRDefault="00096AD2" w:rsidP="00096AD2">
      <w:pPr>
        <w:spacing w:after="0"/>
        <w:rPr>
          <w:rFonts w:cstheme="minorHAnsi"/>
          <w:b/>
          <w:bCs/>
          <w:sz w:val="22"/>
        </w:rPr>
      </w:pPr>
      <w:r w:rsidRPr="00C13B64">
        <w:rPr>
          <w:rFonts w:cstheme="minorHAnsi"/>
          <w:b/>
          <w:bCs/>
          <w:sz w:val="22"/>
        </w:rPr>
        <w:t>Aktivity:</w:t>
      </w:r>
    </w:p>
    <w:p w14:paraId="0D9A2D56" w14:textId="77777777" w:rsidR="00096AD2" w:rsidRPr="00C13B64" w:rsidRDefault="00096AD2" w:rsidP="00096AD2">
      <w:pPr>
        <w:widowControl/>
        <w:numPr>
          <w:ilvl w:val="0"/>
          <w:numId w:val="47"/>
        </w:numPr>
        <w:spacing w:after="0"/>
        <w:ind w:left="0" w:firstLine="0"/>
        <w:rPr>
          <w:rFonts w:cstheme="minorHAnsi"/>
          <w:sz w:val="22"/>
        </w:rPr>
      </w:pPr>
      <w:r w:rsidRPr="00C13B64">
        <w:rPr>
          <w:rFonts w:cstheme="minorHAnsi"/>
          <w:b/>
          <w:bCs/>
          <w:sz w:val="22"/>
        </w:rPr>
        <w:t xml:space="preserve">Revize a aktualizace stávajících produktů </w:t>
      </w:r>
    </w:p>
    <w:p w14:paraId="6EC9F8EE" w14:textId="77777777" w:rsidR="00096AD2" w:rsidRPr="00C13B64" w:rsidRDefault="00096AD2" w:rsidP="00096AD2">
      <w:pPr>
        <w:widowControl/>
        <w:numPr>
          <w:ilvl w:val="1"/>
          <w:numId w:val="54"/>
        </w:num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>kontrola dostupnosti, navigace, obsahu webu</w:t>
      </w:r>
    </w:p>
    <w:p w14:paraId="555FC79C" w14:textId="77777777" w:rsidR="00096AD2" w:rsidRPr="00CB3F03" w:rsidRDefault="00096AD2" w:rsidP="00096AD2">
      <w:pPr>
        <w:widowControl/>
        <w:numPr>
          <w:ilvl w:val="1"/>
          <w:numId w:val="54"/>
        </w:num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>doplnění nových tipů, příběhů, fotodokumentace</w:t>
      </w:r>
    </w:p>
    <w:p w14:paraId="56797CF8" w14:textId="77777777" w:rsidR="00096AD2" w:rsidRPr="00CB3F03" w:rsidRDefault="00096AD2" w:rsidP="00096AD2">
      <w:pPr>
        <w:pStyle w:val="Odstavecseseznamem"/>
        <w:widowControl/>
        <w:numPr>
          <w:ilvl w:val="0"/>
          <w:numId w:val="47"/>
        </w:numPr>
        <w:spacing w:after="0"/>
        <w:ind w:left="0" w:firstLine="0"/>
        <w:rPr>
          <w:rFonts w:cstheme="minorHAnsi"/>
          <w:b/>
          <w:bCs/>
          <w:sz w:val="22"/>
        </w:rPr>
      </w:pPr>
      <w:r w:rsidRPr="00CB3F03">
        <w:rPr>
          <w:rFonts w:cstheme="minorHAnsi"/>
          <w:b/>
          <w:bCs/>
          <w:sz w:val="22"/>
        </w:rPr>
        <w:t>Rozšíření atraktivity stávajících produktů</w:t>
      </w:r>
    </w:p>
    <w:p w14:paraId="0DBC1302" w14:textId="77777777" w:rsidR="00096AD2" w:rsidRPr="00CB3F03" w:rsidRDefault="00096AD2" w:rsidP="00096AD2">
      <w:pPr>
        <w:pStyle w:val="Odstavecseseznamem"/>
        <w:widowControl/>
        <w:numPr>
          <w:ilvl w:val="1"/>
          <w:numId w:val="55"/>
        </w:numPr>
        <w:spacing w:after="0"/>
        <w:rPr>
          <w:rFonts w:cstheme="minorHAnsi"/>
          <w:sz w:val="22"/>
        </w:rPr>
      </w:pPr>
      <w:r w:rsidRPr="00CB3F03">
        <w:rPr>
          <w:rFonts w:cstheme="minorHAnsi"/>
          <w:sz w:val="22"/>
        </w:rPr>
        <w:t>Modernizace produktu</w:t>
      </w:r>
    </w:p>
    <w:p w14:paraId="0331F033" w14:textId="77777777" w:rsidR="00096AD2" w:rsidRPr="00CB3F03" w:rsidRDefault="00096AD2" w:rsidP="00096AD2">
      <w:pPr>
        <w:pStyle w:val="Odstavecseseznamem"/>
        <w:widowControl/>
        <w:numPr>
          <w:ilvl w:val="1"/>
          <w:numId w:val="55"/>
        </w:numPr>
        <w:spacing w:after="0"/>
        <w:rPr>
          <w:rFonts w:cstheme="minorHAnsi"/>
          <w:sz w:val="22"/>
        </w:rPr>
      </w:pPr>
      <w:r w:rsidRPr="00CB3F03">
        <w:rPr>
          <w:rFonts w:cstheme="minorHAnsi"/>
          <w:sz w:val="22"/>
        </w:rPr>
        <w:t>Důraz na sezónnost produktu, gamifikace</w:t>
      </w:r>
    </w:p>
    <w:p w14:paraId="2DD8780B" w14:textId="77777777" w:rsidR="00096AD2" w:rsidRDefault="00096AD2" w:rsidP="00096AD2">
      <w:pPr>
        <w:pStyle w:val="Odstavecseseznamem"/>
        <w:widowControl/>
        <w:numPr>
          <w:ilvl w:val="1"/>
          <w:numId w:val="55"/>
        </w:numPr>
        <w:spacing w:after="0"/>
        <w:rPr>
          <w:rFonts w:cstheme="minorHAnsi"/>
          <w:sz w:val="22"/>
        </w:rPr>
      </w:pPr>
      <w:r w:rsidRPr="00CB3F03">
        <w:rPr>
          <w:rFonts w:cstheme="minorHAnsi"/>
          <w:sz w:val="22"/>
        </w:rPr>
        <w:t xml:space="preserve">Aktivní zapojení partnerské základny </w:t>
      </w:r>
    </w:p>
    <w:p w14:paraId="19857696" w14:textId="77777777" w:rsidR="00096AD2" w:rsidRPr="00CB3F03" w:rsidRDefault="00096AD2" w:rsidP="00096AD2">
      <w:pPr>
        <w:pStyle w:val="Odstavecseseznamem"/>
        <w:widowControl/>
        <w:spacing w:after="0"/>
        <w:ind w:left="1440"/>
        <w:rPr>
          <w:rFonts w:cstheme="minorHAnsi"/>
          <w:sz w:val="22"/>
        </w:rPr>
      </w:pPr>
    </w:p>
    <w:p w14:paraId="64821B95" w14:textId="77777777" w:rsidR="00096AD2" w:rsidRPr="00C13B64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b/>
          <w:bCs/>
          <w:sz w:val="22"/>
        </w:rPr>
        <w:t>Výstupy:</w:t>
      </w:r>
    </w:p>
    <w:p w14:paraId="6E690EF3" w14:textId="77777777" w:rsidR="00096AD2" w:rsidRPr="009B5297" w:rsidRDefault="00096AD2" w:rsidP="00096AD2">
      <w:pPr>
        <w:pStyle w:val="Odstavecseseznamem"/>
        <w:widowControl/>
        <w:numPr>
          <w:ilvl w:val="0"/>
          <w:numId w:val="56"/>
        </w:numPr>
        <w:spacing w:after="0"/>
        <w:rPr>
          <w:rFonts w:cstheme="minorHAnsi"/>
        </w:rPr>
      </w:pPr>
      <w:r w:rsidRPr="009B5297">
        <w:rPr>
          <w:rFonts w:cstheme="minorHAnsi"/>
        </w:rPr>
        <w:t>lepší strukturovanost nabídky na webu</w:t>
      </w:r>
    </w:p>
    <w:p w14:paraId="4F6F68BA" w14:textId="77777777" w:rsidR="00096AD2" w:rsidRPr="009B5297" w:rsidRDefault="00096AD2" w:rsidP="00096AD2">
      <w:pPr>
        <w:pStyle w:val="Odstavecseseznamem"/>
        <w:widowControl/>
        <w:numPr>
          <w:ilvl w:val="0"/>
          <w:numId w:val="56"/>
        </w:numPr>
        <w:spacing w:after="0"/>
        <w:rPr>
          <w:rFonts w:cstheme="minorHAnsi"/>
        </w:rPr>
      </w:pPr>
      <w:r w:rsidRPr="009B5297">
        <w:rPr>
          <w:rFonts w:cstheme="minorHAnsi"/>
        </w:rPr>
        <w:t>nárust potenciálu produktu pro více cílových skupin</w:t>
      </w:r>
    </w:p>
    <w:p w14:paraId="00118981" w14:textId="7CCA0531" w:rsidR="00096AD2" w:rsidRDefault="00096AD2" w:rsidP="00096AD2">
      <w:pPr>
        <w:pStyle w:val="Odstavecseseznamem"/>
        <w:widowControl/>
        <w:numPr>
          <w:ilvl w:val="0"/>
          <w:numId w:val="56"/>
        </w:numPr>
        <w:spacing w:after="0"/>
        <w:rPr>
          <w:rFonts w:cstheme="minorHAnsi"/>
        </w:rPr>
      </w:pPr>
      <w:r w:rsidRPr="009B5297">
        <w:rPr>
          <w:rFonts w:cstheme="minorHAnsi"/>
        </w:rPr>
        <w:t>nárust návštěvnosti destinace s cílem prodloužení  délky přenocování v</w:t>
      </w:r>
      <w:r>
        <w:rPr>
          <w:rFonts w:cstheme="minorHAnsi"/>
        </w:rPr>
        <w:t> </w:t>
      </w:r>
      <w:r w:rsidRPr="009B5297">
        <w:rPr>
          <w:rFonts w:cstheme="minorHAnsi"/>
        </w:rPr>
        <w:t>území</w:t>
      </w:r>
    </w:p>
    <w:p w14:paraId="4A8C4668" w14:textId="77777777" w:rsidR="00096AD2" w:rsidRPr="009B5297" w:rsidRDefault="00096AD2" w:rsidP="00096AD2">
      <w:pPr>
        <w:pStyle w:val="Odstavecseseznamem"/>
        <w:widowControl/>
        <w:spacing w:after="0"/>
        <w:rPr>
          <w:rFonts w:cstheme="minorHAnsi"/>
        </w:rPr>
      </w:pPr>
    </w:p>
    <w:p w14:paraId="4A231F90" w14:textId="77777777" w:rsidR="00096AD2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b/>
          <w:bCs/>
          <w:sz w:val="22"/>
        </w:rPr>
        <w:t>Termín:</w:t>
      </w:r>
      <w:r w:rsidRPr="00C13B64">
        <w:rPr>
          <w:rFonts w:cstheme="minorHAnsi"/>
          <w:sz w:val="22"/>
        </w:rPr>
        <w:t xml:space="preserve"> únor–</w:t>
      </w:r>
      <w:r w:rsidRPr="00CB3F03">
        <w:rPr>
          <w:rFonts w:cstheme="minorHAnsi"/>
          <w:sz w:val="22"/>
        </w:rPr>
        <w:t xml:space="preserve">červen </w:t>
      </w:r>
      <w:r w:rsidRPr="00C13B64">
        <w:rPr>
          <w:rFonts w:cstheme="minorHAnsi"/>
          <w:sz w:val="22"/>
        </w:rPr>
        <w:t>2026</w:t>
      </w:r>
    </w:p>
    <w:p w14:paraId="3BD4DCDA" w14:textId="58DA4F5A" w:rsidR="00096AD2" w:rsidRPr="00C13B64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br/>
      </w:r>
      <w:r w:rsidRPr="00C13B64">
        <w:rPr>
          <w:rFonts w:cstheme="minorHAnsi"/>
          <w:sz w:val="22"/>
        </w:rPr>
        <w:pict w14:anchorId="73F2B2AA">
          <v:rect id="_x0000_i1027" style="width:0;height:1.5pt" o:hralign="center" o:hrstd="t" o:hr="t" fillcolor="#a0a0a0" stroked="f"/>
        </w:pict>
      </w:r>
    </w:p>
    <w:p w14:paraId="70295981" w14:textId="77777777" w:rsidR="00096AD2" w:rsidRDefault="00096AD2" w:rsidP="00096AD2">
      <w:pPr>
        <w:spacing w:after="0"/>
        <w:rPr>
          <w:rFonts w:cstheme="minorHAnsi"/>
          <w:b/>
          <w:bCs/>
          <w:color w:val="EE0000"/>
          <w:sz w:val="22"/>
        </w:rPr>
      </w:pPr>
      <w:r w:rsidRPr="00C13B64">
        <w:rPr>
          <w:rFonts w:cstheme="minorHAnsi"/>
          <w:b/>
          <w:bCs/>
          <w:color w:val="EE0000"/>
          <w:sz w:val="22"/>
        </w:rPr>
        <w:t>Cíl C: Vzdělávání, partnerství a profesionalizace</w:t>
      </w:r>
    </w:p>
    <w:p w14:paraId="5134BB05" w14:textId="77777777" w:rsidR="00096AD2" w:rsidRPr="00C13B64" w:rsidRDefault="00096AD2" w:rsidP="00096AD2">
      <w:pPr>
        <w:spacing w:after="0"/>
        <w:rPr>
          <w:rFonts w:cstheme="minorHAnsi"/>
          <w:b/>
          <w:bCs/>
          <w:color w:val="EE0000"/>
          <w:sz w:val="22"/>
        </w:rPr>
      </w:pPr>
    </w:p>
    <w:p w14:paraId="7D5BAE2F" w14:textId="77777777" w:rsidR="00096AD2" w:rsidRPr="00CB3F03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b/>
          <w:bCs/>
          <w:sz w:val="22"/>
        </w:rPr>
        <w:t>Strategický záměr:</w:t>
      </w:r>
      <w:r w:rsidRPr="00C13B64">
        <w:rPr>
          <w:rFonts w:cstheme="minorHAnsi"/>
          <w:sz w:val="22"/>
        </w:rPr>
        <w:t xml:space="preserve"> </w:t>
      </w:r>
    </w:p>
    <w:p w14:paraId="413638E3" w14:textId="77777777" w:rsidR="00096AD2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>Posílit znalosti a dovednosti</w:t>
      </w:r>
      <w:r w:rsidRPr="00CB3F03">
        <w:rPr>
          <w:rFonts w:cstheme="minorHAnsi"/>
          <w:sz w:val="22"/>
        </w:rPr>
        <w:t xml:space="preserve"> zaměstnanců DMO, </w:t>
      </w:r>
      <w:r w:rsidRPr="00C13B64">
        <w:rPr>
          <w:rFonts w:cstheme="minorHAnsi"/>
          <w:sz w:val="22"/>
        </w:rPr>
        <w:t xml:space="preserve"> všech </w:t>
      </w:r>
      <w:r w:rsidRPr="00CB3F03">
        <w:rPr>
          <w:rFonts w:cstheme="minorHAnsi"/>
          <w:sz w:val="22"/>
        </w:rPr>
        <w:t xml:space="preserve">členů a </w:t>
      </w:r>
      <w:r w:rsidRPr="00C13B64">
        <w:rPr>
          <w:rFonts w:cstheme="minorHAnsi"/>
          <w:sz w:val="22"/>
        </w:rPr>
        <w:t>partnerů DMO a rozšířit síť spolupracujících subjektů.</w:t>
      </w:r>
    </w:p>
    <w:p w14:paraId="2C72C1FA" w14:textId="77777777" w:rsidR="00096AD2" w:rsidRPr="00C13B64" w:rsidRDefault="00096AD2" w:rsidP="00096AD2">
      <w:pPr>
        <w:spacing w:after="0"/>
        <w:rPr>
          <w:rFonts w:cstheme="minorHAnsi"/>
          <w:sz w:val="22"/>
        </w:rPr>
      </w:pPr>
    </w:p>
    <w:p w14:paraId="58312106" w14:textId="77777777" w:rsidR="00096AD2" w:rsidRPr="00C13B64" w:rsidRDefault="00096AD2" w:rsidP="00096AD2">
      <w:pPr>
        <w:spacing w:after="0"/>
        <w:rPr>
          <w:rFonts w:cstheme="minorHAnsi"/>
          <w:b/>
          <w:bCs/>
          <w:sz w:val="22"/>
        </w:rPr>
      </w:pPr>
      <w:r w:rsidRPr="00C13B64">
        <w:rPr>
          <w:rFonts w:cstheme="minorHAnsi"/>
          <w:b/>
          <w:bCs/>
          <w:sz w:val="22"/>
        </w:rPr>
        <w:t>Aktivity:</w:t>
      </w:r>
    </w:p>
    <w:p w14:paraId="6FCCC4BC" w14:textId="77777777" w:rsidR="00096AD2" w:rsidRPr="00C13B64" w:rsidRDefault="00096AD2" w:rsidP="00096AD2">
      <w:pPr>
        <w:widowControl/>
        <w:numPr>
          <w:ilvl w:val="0"/>
          <w:numId w:val="48"/>
        </w:numPr>
        <w:spacing w:after="0"/>
        <w:ind w:left="0" w:firstLine="0"/>
        <w:rPr>
          <w:rFonts w:cstheme="minorHAnsi"/>
          <w:sz w:val="22"/>
        </w:rPr>
      </w:pPr>
      <w:r w:rsidRPr="00C13B64">
        <w:rPr>
          <w:rFonts w:cstheme="minorHAnsi"/>
          <w:b/>
          <w:bCs/>
          <w:sz w:val="22"/>
        </w:rPr>
        <w:t>Edukace a workshopy pro členy a partnery DMO</w:t>
      </w:r>
    </w:p>
    <w:p w14:paraId="1DA44D2C" w14:textId="659E2394" w:rsidR="00096AD2" w:rsidRPr="00C13B64" w:rsidRDefault="00096AD2" w:rsidP="00096AD2">
      <w:pPr>
        <w:widowControl/>
        <w:numPr>
          <w:ilvl w:val="1"/>
          <w:numId w:val="57"/>
        </w:num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>témata: udržitelnost, práce s návštěvníkem, moderní marketing</w:t>
      </w:r>
      <w:r>
        <w:rPr>
          <w:rFonts w:cstheme="minorHAnsi"/>
        </w:rPr>
        <w:t xml:space="preserve"> </w:t>
      </w:r>
    </w:p>
    <w:p w14:paraId="4331419D" w14:textId="598A8A3D" w:rsidR="00096AD2" w:rsidRPr="00C13B64" w:rsidRDefault="00096AD2" w:rsidP="00096AD2">
      <w:pPr>
        <w:widowControl/>
        <w:numPr>
          <w:ilvl w:val="0"/>
          <w:numId w:val="48"/>
        </w:numPr>
        <w:spacing w:after="0"/>
        <w:ind w:left="0" w:firstLine="0"/>
        <w:rPr>
          <w:rFonts w:cstheme="minorHAnsi"/>
          <w:sz w:val="22"/>
        </w:rPr>
      </w:pPr>
      <w:r w:rsidRPr="00CB3F03">
        <w:rPr>
          <w:rFonts w:cstheme="minorHAnsi"/>
          <w:b/>
          <w:bCs/>
          <w:sz w:val="22"/>
        </w:rPr>
        <w:t>Stabilizace</w:t>
      </w:r>
      <w:r w:rsidRPr="00C13B64">
        <w:rPr>
          <w:rFonts w:cstheme="minorHAnsi"/>
          <w:b/>
          <w:bCs/>
          <w:sz w:val="22"/>
        </w:rPr>
        <w:t xml:space="preserve"> členské základny</w:t>
      </w:r>
      <w:r w:rsidRPr="00CB3F03">
        <w:rPr>
          <w:rFonts w:cstheme="minorHAnsi"/>
          <w:b/>
          <w:bCs/>
          <w:sz w:val="22"/>
        </w:rPr>
        <w:t xml:space="preserve"> </w:t>
      </w:r>
    </w:p>
    <w:p w14:paraId="53AEF974" w14:textId="77777777" w:rsidR="00096AD2" w:rsidRPr="00C13B64" w:rsidRDefault="00096AD2" w:rsidP="00096AD2">
      <w:pPr>
        <w:widowControl/>
        <w:numPr>
          <w:ilvl w:val="1"/>
          <w:numId w:val="58"/>
        </w:num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>cílené oslovení podnikatelů</w:t>
      </w:r>
    </w:p>
    <w:p w14:paraId="7AA4B3AC" w14:textId="77777777" w:rsidR="00096AD2" w:rsidRPr="00C13B64" w:rsidRDefault="00096AD2" w:rsidP="00096AD2">
      <w:pPr>
        <w:widowControl/>
        <w:numPr>
          <w:ilvl w:val="1"/>
          <w:numId w:val="58"/>
        </w:num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>prezentace výhod členství na regionálních setkáních</w:t>
      </w:r>
    </w:p>
    <w:p w14:paraId="1B8DDA34" w14:textId="77777777" w:rsidR="00096AD2" w:rsidRPr="00C13B64" w:rsidRDefault="00096AD2" w:rsidP="00096AD2">
      <w:pPr>
        <w:widowControl/>
        <w:numPr>
          <w:ilvl w:val="0"/>
          <w:numId w:val="48"/>
        </w:numPr>
        <w:spacing w:after="0"/>
        <w:ind w:left="0" w:firstLine="0"/>
        <w:rPr>
          <w:rFonts w:cstheme="minorHAnsi"/>
          <w:sz w:val="22"/>
        </w:rPr>
      </w:pPr>
      <w:r w:rsidRPr="00C13B64">
        <w:rPr>
          <w:rFonts w:cstheme="minorHAnsi"/>
          <w:b/>
          <w:bCs/>
          <w:sz w:val="22"/>
        </w:rPr>
        <w:t>Rozvoj spolupráce s obcemi a MAS</w:t>
      </w:r>
    </w:p>
    <w:p w14:paraId="2BF8B52A" w14:textId="77777777" w:rsidR="00096AD2" w:rsidRPr="00C13B64" w:rsidRDefault="00096AD2" w:rsidP="00096AD2">
      <w:pPr>
        <w:widowControl/>
        <w:numPr>
          <w:ilvl w:val="1"/>
          <w:numId w:val="59"/>
        </w:numPr>
        <w:spacing w:after="0"/>
        <w:rPr>
          <w:rFonts w:cstheme="minorHAnsi"/>
          <w:sz w:val="22"/>
        </w:rPr>
      </w:pPr>
      <w:r w:rsidRPr="00CB3F03">
        <w:rPr>
          <w:rFonts w:cstheme="minorHAnsi"/>
          <w:sz w:val="22"/>
        </w:rPr>
        <w:t>Nalezení společných témat (regionální produkce)</w:t>
      </w:r>
    </w:p>
    <w:p w14:paraId="7F4ACF8A" w14:textId="77777777" w:rsidR="00096AD2" w:rsidRPr="00CB3F03" w:rsidRDefault="00096AD2" w:rsidP="00096AD2">
      <w:pPr>
        <w:widowControl/>
        <w:numPr>
          <w:ilvl w:val="1"/>
          <w:numId w:val="59"/>
        </w:num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>sdílení informací o dotačních možnostech a projektech</w:t>
      </w:r>
    </w:p>
    <w:p w14:paraId="7408E5AE" w14:textId="77777777" w:rsidR="00096AD2" w:rsidRPr="00C13B64" w:rsidRDefault="00096AD2" w:rsidP="00096AD2">
      <w:pPr>
        <w:spacing w:after="0"/>
        <w:rPr>
          <w:rFonts w:cstheme="minorHAnsi"/>
          <w:sz w:val="22"/>
        </w:rPr>
      </w:pPr>
    </w:p>
    <w:p w14:paraId="14602A7E" w14:textId="77777777" w:rsidR="00096AD2" w:rsidRPr="00C13B64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b/>
          <w:bCs/>
          <w:sz w:val="22"/>
        </w:rPr>
        <w:t>Výstupy:</w:t>
      </w:r>
    </w:p>
    <w:p w14:paraId="484AD500" w14:textId="77777777" w:rsidR="00096AD2" w:rsidRPr="00C13B64" w:rsidRDefault="00096AD2" w:rsidP="00096AD2">
      <w:pPr>
        <w:widowControl/>
        <w:numPr>
          <w:ilvl w:val="0"/>
          <w:numId w:val="60"/>
        </w:numPr>
        <w:spacing w:after="0"/>
        <w:rPr>
          <w:rFonts w:cstheme="minorHAnsi"/>
          <w:sz w:val="22"/>
        </w:rPr>
      </w:pPr>
      <w:r w:rsidRPr="00CB3F03">
        <w:rPr>
          <w:rFonts w:cstheme="minorHAnsi"/>
          <w:sz w:val="22"/>
        </w:rPr>
        <w:t>společná akce (edukace, předání zkušeností)</w:t>
      </w:r>
    </w:p>
    <w:p w14:paraId="79DA47CC" w14:textId="77777777" w:rsidR="00096AD2" w:rsidRPr="00C13B64" w:rsidRDefault="00096AD2" w:rsidP="00096AD2">
      <w:pPr>
        <w:widowControl/>
        <w:numPr>
          <w:ilvl w:val="0"/>
          <w:numId w:val="60"/>
        </w:numPr>
        <w:spacing w:after="0"/>
        <w:rPr>
          <w:rFonts w:cstheme="minorHAnsi"/>
          <w:sz w:val="22"/>
        </w:rPr>
      </w:pPr>
      <w:r w:rsidRPr="00CB3F03">
        <w:rPr>
          <w:rFonts w:cstheme="minorHAnsi"/>
          <w:sz w:val="22"/>
        </w:rPr>
        <w:t>vyrovnané zastoupení obcí, podnikatelů a neziskového sektoru v DMO</w:t>
      </w:r>
    </w:p>
    <w:p w14:paraId="46016567" w14:textId="431BB25F" w:rsidR="00096AD2" w:rsidRDefault="00096AD2" w:rsidP="00096AD2">
      <w:pPr>
        <w:widowControl/>
        <w:numPr>
          <w:ilvl w:val="0"/>
          <w:numId w:val="60"/>
        </w:num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>funkční komunikační kanál s</w:t>
      </w:r>
      <w:r>
        <w:rPr>
          <w:rFonts w:cstheme="minorHAnsi"/>
          <w:sz w:val="22"/>
        </w:rPr>
        <w:t> </w:t>
      </w:r>
      <w:r w:rsidRPr="00C13B64">
        <w:rPr>
          <w:rFonts w:cstheme="minorHAnsi"/>
          <w:sz w:val="22"/>
        </w:rPr>
        <w:t>obcemi</w:t>
      </w:r>
    </w:p>
    <w:p w14:paraId="0EECE036" w14:textId="77777777" w:rsidR="00096AD2" w:rsidRPr="00C13B64" w:rsidRDefault="00096AD2" w:rsidP="00980E1A">
      <w:pPr>
        <w:widowControl/>
        <w:spacing w:after="0"/>
        <w:ind w:left="720"/>
        <w:rPr>
          <w:rFonts w:cstheme="minorHAnsi"/>
          <w:sz w:val="22"/>
        </w:rPr>
      </w:pPr>
    </w:p>
    <w:p w14:paraId="3E9C09D8" w14:textId="77777777" w:rsidR="00096AD2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b/>
          <w:bCs/>
          <w:sz w:val="22"/>
        </w:rPr>
        <w:t>Termín:</w:t>
      </w:r>
      <w:r w:rsidRPr="00C13B64">
        <w:rPr>
          <w:rFonts w:cstheme="minorHAnsi"/>
          <w:sz w:val="22"/>
        </w:rPr>
        <w:t xml:space="preserve"> březen–prosinec 2026</w:t>
      </w:r>
      <w:r w:rsidRPr="00C13B64">
        <w:rPr>
          <w:rFonts w:cstheme="minorHAnsi"/>
          <w:sz w:val="22"/>
        </w:rPr>
        <w:br/>
      </w:r>
    </w:p>
    <w:p w14:paraId="5875CA4B" w14:textId="77777777" w:rsidR="00096AD2" w:rsidRDefault="00096AD2" w:rsidP="00096AD2">
      <w:pPr>
        <w:spacing w:after="0"/>
        <w:rPr>
          <w:rFonts w:cstheme="minorHAnsi"/>
          <w:sz w:val="22"/>
        </w:rPr>
      </w:pPr>
    </w:p>
    <w:p w14:paraId="5576F1F7" w14:textId="77777777" w:rsidR="00980E1A" w:rsidRPr="00C13B64" w:rsidRDefault="00980E1A" w:rsidP="00096AD2">
      <w:pPr>
        <w:spacing w:after="0"/>
        <w:rPr>
          <w:rFonts w:cstheme="minorHAnsi"/>
          <w:sz w:val="22"/>
        </w:rPr>
      </w:pPr>
    </w:p>
    <w:p w14:paraId="03326CC1" w14:textId="77777777" w:rsidR="00096AD2" w:rsidRPr="00C13B64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lastRenderedPageBreak/>
        <w:pict w14:anchorId="40BD08FC">
          <v:rect id="_x0000_i1028" style="width:0;height:1.5pt" o:hralign="center" o:hrstd="t" o:hr="t" fillcolor="#a0a0a0" stroked="f"/>
        </w:pict>
      </w:r>
    </w:p>
    <w:p w14:paraId="4082CDF4" w14:textId="77777777" w:rsidR="00096AD2" w:rsidRDefault="00096AD2" w:rsidP="00096AD2">
      <w:pPr>
        <w:spacing w:after="0"/>
        <w:rPr>
          <w:rFonts w:cstheme="minorHAnsi"/>
          <w:b/>
          <w:bCs/>
          <w:color w:val="EE0000"/>
          <w:sz w:val="22"/>
        </w:rPr>
      </w:pPr>
      <w:r w:rsidRPr="00C13B64">
        <w:rPr>
          <w:rFonts w:cstheme="minorHAnsi"/>
          <w:b/>
          <w:bCs/>
          <w:color w:val="EE0000"/>
          <w:sz w:val="22"/>
        </w:rPr>
        <w:t>Cíl D: Data, monitoring a evaluace</w:t>
      </w:r>
    </w:p>
    <w:p w14:paraId="699A9729" w14:textId="77777777" w:rsidR="00096AD2" w:rsidRPr="00C13B64" w:rsidRDefault="00096AD2" w:rsidP="00096AD2">
      <w:pPr>
        <w:spacing w:after="0"/>
        <w:rPr>
          <w:rFonts w:cstheme="minorHAnsi"/>
          <w:b/>
          <w:bCs/>
          <w:color w:val="EE0000"/>
          <w:sz w:val="22"/>
        </w:rPr>
      </w:pPr>
    </w:p>
    <w:p w14:paraId="7523D910" w14:textId="77777777" w:rsidR="00096AD2" w:rsidRPr="00CB3F03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b/>
          <w:bCs/>
          <w:sz w:val="22"/>
        </w:rPr>
        <w:t>Strategický záměr:</w:t>
      </w:r>
      <w:r w:rsidRPr="00C13B64">
        <w:rPr>
          <w:rFonts w:cstheme="minorHAnsi"/>
          <w:sz w:val="22"/>
        </w:rPr>
        <w:t xml:space="preserve"> </w:t>
      </w:r>
    </w:p>
    <w:p w14:paraId="794DFF91" w14:textId="39DE8EE4" w:rsidR="00096AD2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>Systematicky sledovat výsledky aktivit a pracovat s daty o návštěvnosti a dopadech turismu.</w:t>
      </w:r>
    </w:p>
    <w:p w14:paraId="32305AC3" w14:textId="77777777" w:rsidR="00096AD2" w:rsidRDefault="00096AD2" w:rsidP="00096AD2">
      <w:pPr>
        <w:spacing w:after="0"/>
        <w:rPr>
          <w:rFonts w:cstheme="minorHAnsi"/>
          <w:sz w:val="22"/>
        </w:rPr>
      </w:pPr>
    </w:p>
    <w:p w14:paraId="10EFF119" w14:textId="77777777" w:rsidR="00096AD2" w:rsidRPr="00C13B64" w:rsidRDefault="00096AD2" w:rsidP="00096AD2">
      <w:pPr>
        <w:spacing w:after="0"/>
        <w:rPr>
          <w:rFonts w:cstheme="minorHAnsi"/>
          <w:b/>
          <w:bCs/>
          <w:sz w:val="22"/>
        </w:rPr>
      </w:pPr>
      <w:r w:rsidRPr="00C13B64">
        <w:rPr>
          <w:rFonts w:cstheme="minorHAnsi"/>
          <w:b/>
          <w:bCs/>
          <w:sz w:val="22"/>
        </w:rPr>
        <w:t>Aktivity:</w:t>
      </w:r>
    </w:p>
    <w:p w14:paraId="6000F511" w14:textId="77777777" w:rsidR="00096AD2" w:rsidRPr="00C13B64" w:rsidRDefault="00096AD2" w:rsidP="00096AD2">
      <w:pPr>
        <w:widowControl/>
        <w:numPr>
          <w:ilvl w:val="0"/>
          <w:numId w:val="49"/>
        </w:numPr>
        <w:spacing w:after="0"/>
        <w:ind w:left="0" w:firstLine="0"/>
        <w:rPr>
          <w:rFonts w:cstheme="minorHAnsi"/>
          <w:sz w:val="22"/>
        </w:rPr>
      </w:pPr>
      <w:r w:rsidRPr="00CB3F03">
        <w:rPr>
          <w:rFonts w:cstheme="minorHAnsi"/>
          <w:b/>
          <w:bCs/>
          <w:sz w:val="22"/>
        </w:rPr>
        <w:t>Interní</w:t>
      </w:r>
      <w:r w:rsidRPr="00C13B64">
        <w:rPr>
          <w:rFonts w:cstheme="minorHAnsi"/>
          <w:b/>
          <w:bCs/>
          <w:sz w:val="22"/>
        </w:rPr>
        <w:t xml:space="preserve"> monitoring výkonu DMO</w:t>
      </w:r>
    </w:p>
    <w:p w14:paraId="1FC674BB" w14:textId="673E21C8" w:rsidR="00096AD2" w:rsidRPr="00C13B64" w:rsidRDefault="00096AD2" w:rsidP="00096AD2">
      <w:pPr>
        <w:widowControl/>
        <w:numPr>
          <w:ilvl w:val="1"/>
          <w:numId w:val="61"/>
        </w:num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>sledování návštěvnosti webu, sociálních sítí</w:t>
      </w:r>
    </w:p>
    <w:p w14:paraId="1B78DE76" w14:textId="77777777" w:rsidR="00096AD2" w:rsidRPr="00C13B64" w:rsidRDefault="00096AD2" w:rsidP="00096AD2">
      <w:pPr>
        <w:widowControl/>
        <w:numPr>
          <w:ilvl w:val="1"/>
          <w:numId w:val="61"/>
        </w:numPr>
        <w:spacing w:after="0"/>
        <w:rPr>
          <w:rFonts w:cstheme="minorHAnsi"/>
          <w:sz w:val="22"/>
        </w:rPr>
      </w:pPr>
      <w:r w:rsidRPr="00CB3F03">
        <w:rPr>
          <w:rFonts w:cstheme="minorHAnsi"/>
          <w:sz w:val="22"/>
        </w:rPr>
        <w:t>pravidelný r</w:t>
      </w:r>
      <w:r w:rsidRPr="00C13B64">
        <w:rPr>
          <w:rFonts w:cstheme="minorHAnsi"/>
          <w:sz w:val="22"/>
        </w:rPr>
        <w:t>eporting výkonnému výboru</w:t>
      </w:r>
    </w:p>
    <w:p w14:paraId="06FB1502" w14:textId="77777777" w:rsidR="00096AD2" w:rsidRPr="00C13B64" w:rsidRDefault="00096AD2" w:rsidP="00096AD2">
      <w:pPr>
        <w:widowControl/>
        <w:numPr>
          <w:ilvl w:val="0"/>
          <w:numId w:val="49"/>
        </w:numPr>
        <w:spacing w:after="0"/>
        <w:ind w:left="0" w:firstLine="0"/>
        <w:rPr>
          <w:rFonts w:cstheme="minorHAnsi"/>
          <w:sz w:val="22"/>
        </w:rPr>
      </w:pPr>
      <w:r w:rsidRPr="00C13B64">
        <w:rPr>
          <w:rFonts w:cstheme="minorHAnsi"/>
          <w:b/>
          <w:bCs/>
          <w:sz w:val="22"/>
        </w:rPr>
        <w:t>Spolupráce s krajským monitoringem CCR JM</w:t>
      </w:r>
    </w:p>
    <w:p w14:paraId="6961B3C8" w14:textId="77777777" w:rsidR="00096AD2" w:rsidRPr="00C13B64" w:rsidRDefault="00096AD2" w:rsidP="00096AD2">
      <w:pPr>
        <w:widowControl/>
        <w:numPr>
          <w:ilvl w:val="1"/>
          <w:numId w:val="62"/>
        </w:num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>sdílení dat o návštěvnosti atraktivit, ubytování, akcí</w:t>
      </w:r>
    </w:p>
    <w:p w14:paraId="643AF97D" w14:textId="77777777" w:rsidR="00096AD2" w:rsidRPr="00C13B64" w:rsidRDefault="00096AD2" w:rsidP="00096AD2">
      <w:pPr>
        <w:widowControl/>
        <w:numPr>
          <w:ilvl w:val="1"/>
          <w:numId w:val="62"/>
        </w:numPr>
        <w:spacing w:after="0"/>
        <w:rPr>
          <w:rFonts w:cstheme="minorHAnsi"/>
          <w:sz w:val="22"/>
        </w:rPr>
      </w:pPr>
      <w:r w:rsidRPr="00CB3F03">
        <w:rPr>
          <w:rFonts w:cstheme="minorHAnsi"/>
          <w:sz w:val="22"/>
        </w:rPr>
        <w:t>aktivní zapojení a využití Tourdat (CZT)</w:t>
      </w:r>
    </w:p>
    <w:p w14:paraId="45821796" w14:textId="77777777" w:rsidR="00096AD2" w:rsidRPr="00C13B64" w:rsidRDefault="00096AD2" w:rsidP="00096AD2">
      <w:pPr>
        <w:widowControl/>
        <w:numPr>
          <w:ilvl w:val="0"/>
          <w:numId w:val="49"/>
        </w:numPr>
        <w:spacing w:after="0"/>
        <w:ind w:left="0" w:firstLine="0"/>
        <w:rPr>
          <w:rFonts w:cstheme="minorHAnsi"/>
          <w:sz w:val="22"/>
        </w:rPr>
      </w:pPr>
      <w:r w:rsidRPr="00C13B64">
        <w:rPr>
          <w:rFonts w:cstheme="minorHAnsi"/>
          <w:b/>
          <w:bCs/>
          <w:sz w:val="22"/>
        </w:rPr>
        <w:t>Vyhodnocení dopadů projektů DMO</w:t>
      </w:r>
    </w:p>
    <w:p w14:paraId="2ACFB3E7" w14:textId="77777777" w:rsidR="00096AD2" w:rsidRPr="00C13B64" w:rsidRDefault="00096AD2" w:rsidP="00096AD2">
      <w:pPr>
        <w:widowControl/>
        <w:numPr>
          <w:ilvl w:val="1"/>
          <w:numId w:val="63"/>
        </w:num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>přehled plnění strategie</w:t>
      </w:r>
    </w:p>
    <w:p w14:paraId="7D3579A9" w14:textId="77777777" w:rsidR="00096AD2" w:rsidRDefault="00096AD2" w:rsidP="00096AD2">
      <w:pPr>
        <w:widowControl/>
        <w:numPr>
          <w:ilvl w:val="1"/>
          <w:numId w:val="63"/>
        </w:num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>analýza návratnosti kampaní</w:t>
      </w:r>
    </w:p>
    <w:p w14:paraId="3C53D4F0" w14:textId="77777777" w:rsidR="00096AD2" w:rsidRPr="00C13B64" w:rsidRDefault="00096AD2" w:rsidP="00096AD2">
      <w:pPr>
        <w:widowControl/>
        <w:spacing w:after="0"/>
        <w:ind w:left="1440"/>
        <w:rPr>
          <w:rFonts w:cstheme="minorHAnsi"/>
          <w:sz w:val="22"/>
        </w:rPr>
      </w:pPr>
    </w:p>
    <w:p w14:paraId="078932F2" w14:textId="77777777" w:rsidR="00096AD2" w:rsidRPr="00C13B64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b/>
          <w:bCs/>
          <w:sz w:val="22"/>
        </w:rPr>
        <w:t>Výstupy:</w:t>
      </w:r>
    </w:p>
    <w:p w14:paraId="35742CC8" w14:textId="77777777" w:rsidR="00096AD2" w:rsidRPr="00C13B64" w:rsidRDefault="00096AD2" w:rsidP="00096AD2">
      <w:pPr>
        <w:widowControl/>
        <w:numPr>
          <w:ilvl w:val="0"/>
          <w:numId w:val="64"/>
        </w:numPr>
        <w:spacing w:after="0"/>
        <w:rPr>
          <w:rFonts w:cstheme="minorHAnsi"/>
          <w:sz w:val="22"/>
        </w:rPr>
      </w:pPr>
      <w:r w:rsidRPr="00CB3F03">
        <w:rPr>
          <w:rFonts w:cstheme="minorHAnsi"/>
          <w:sz w:val="22"/>
        </w:rPr>
        <w:t xml:space="preserve">pravidelný </w:t>
      </w:r>
      <w:r w:rsidRPr="00C13B64">
        <w:rPr>
          <w:rFonts w:cstheme="minorHAnsi"/>
          <w:sz w:val="22"/>
        </w:rPr>
        <w:t>souhrny pro výkonný výbor</w:t>
      </w:r>
    </w:p>
    <w:p w14:paraId="44E6B758" w14:textId="77777777" w:rsidR="00096AD2" w:rsidRPr="00C13B64" w:rsidRDefault="00096AD2" w:rsidP="00096AD2">
      <w:pPr>
        <w:widowControl/>
        <w:numPr>
          <w:ilvl w:val="0"/>
          <w:numId w:val="64"/>
        </w:num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>roční hodnoticí zpráva</w:t>
      </w:r>
    </w:p>
    <w:p w14:paraId="621477C5" w14:textId="77777777" w:rsidR="00096AD2" w:rsidRPr="00C13B64" w:rsidRDefault="00096AD2" w:rsidP="00096AD2">
      <w:pPr>
        <w:widowControl/>
        <w:numPr>
          <w:ilvl w:val="0"/>
          <w:numId w:val="64"/>
        </w:num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 xml:space="preserve">podklady pro </w:t>
      </w:r>
      <w:r w:rsidRPr="00CB3F03">
        <w:rPr>
          <w:rFonts w:cstheme="minorHAnsi"/>
          <w:sz w:val="22"/>
        </w:rPr>
        <w:t>akční a marketingový plán 2027</w:t>
      </w:r>
    </w:p>
    <w:p w14:paraId="4643A160" w14:textId="77777777" w:rsidR="00096AD2" w:rsidRPr="00CB3F03" w:rsidRDefault="00096AD2" w:rsidP="00096AD2">
      <w:pPr>
        <w:spacing w:after="0"/>
        <w:rPr>
          <w:rFonts w:cstheme="minorHAnsi"/>
          <w:b/>
          <w:bCs/>
          <w:sz w:val="22"/>
        </w:rPr>
      </w:pPr>
    </w:p>
    <w:p w14:paraId="2B92AD6D" w14:textId="77777777" w:rsidR="00096AD2" w:rsidRPr="00C13B64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b/>
          <w:bCs/>
          <w:sz w:val="22"/>
        </w:rPr>
        <w:t>Termín:</w:t>
      </w:r>
      <w:r w:rsidRPr="00C13B64">
        <w:rPr>
          <w:rFonts w:cstheme="minorHAnsi"/>
          <w:sz w:val="22"/>
        </w:rPr>
        <w:t xml:space="preserve"> průběžně po celý rok</w:t>
      </w:r>
      <w:r w:rsidRPr="00C13B64">
        <w:rPr>
          <w:rFonts w:cstheme="minorHAnsi"/>
          <w:sz w:val="22"/>
        </w:rPr>
        <w:br/>
      </w:r>
    </w:p>
    <w:p w14:paraId="3514085D" w14:textId="77777777" w:rsidR="00096AD2" w:rsidRPr="00C13B64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pict w14:anchorId="2F0E94AC">
          <v:rect id="_x0000_i1029" style="width:0;height:1.5pt" o:hralign="center" o:hrstd="t" o:hr="t" fillcolor="#a0a0a0" stroked="f"/>
        </w:pict>
      </w:r>
    </w:p>
    <w:p w14:paraId="5C91A27D" w14:textId="77777777" w:rsidR="00096AD2" w:rsidRDefault="00096AD2" w:rsidP="00096AD2">
      <w:pPr>
        <w:spacing w:after="0"/>
        <w:rPr>
          <w:rFonts w:cstheme="minorHAnsi"/>
          <w:b/>
          <w:bCs/>
          <w:color w:val="EE0000"/>
          <w:sz w:val="22"/>
        </w:rPr>
      </w:pPr>
      <w:r w:rsidRPr="00C13B64">
        <w:rPr>
          <w:rFonts w:cstheme="minorHAnsi"/>
          <w:b/>
          <w:bCs/>
          <w:color w:val="EE0000"/>
          <w:sz w:val="22"/>
        </w:rPr>
        <w:t>Cíl E: Udržitelnost a odpovědný cestovní ruch</w:t>
      </w:r>
    </w:p>
    <w:p w14:paraId="29EB6AC8" w14:textId="77777777" w:rsidR="00096AD2" w:rsidRPr="00C13B64" w:rsidRDefault="00096AD2" w:rsidP="00096AD2">
      <w:pPr>
        <w:spacing w:after="0"/>
        <w:rPr>
          <w:rFonts w:cstheme="minorHAnsi"/>
          <w:b/>
          <w:bCs/>
          <w:color w:val="EE0000"/>
          <w:sz w:val="22"/>
        </w:rPr>
      </w:pPr>
    </w:p>
    <w:p w14:paraId="5A1372EB" w14:textId="77777777" w:rsidR="00096AD2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b/>
          <w:bCs/>
          <w:sz w:val="22"/>
        </w:rPr>
        <w:t>Strategický záměr:</w:t>
      </w:r>
      <w:r w:rsidRPr="00C13B64">
        <w:rPr>
          <w:rFonts w:cstheme="minorHAnsi"/>
          <w:sz w:val="22"/>
        </w:rPr>
        <w:t xml:space="preserve"> Podporovat šetrný turismus a odpovědné chování návštěvníků i poskytovatelů služeb.</w:t>
      </w:r>
    </w:p>
    <w:p w14:paraId="22095CC7" w14:textId="77777777" w:rsidR="00096AD2" w:rsidRPr="00C13B64" w:rsidRDefault="00096AD2" w:rsidP="00096AD2">
      <w:pPr>
        <w:spacing w:after="0"/>
        <w:rPr>
          <w:rFonts w:cstheme="minorHAnsi"/>
          <w:sz w:val="22"/>
        </w:rPr>
      </w:pPr>
    </w:p>
    <w:p w14:paraId="372C9596" w14:textId="77777777" w:rsidR="00096AD2" w:rsidRPr="00C13B64" w:rsidRDefault="00096AD2" w:rsidP="00096AD2">
      <w:pPr>
        <w:spacing w:after="0"/>
        <w:rPr>
          <w:rFonts w:cstheme="minorHAnsi"/>
          <w:b/>
          <w:bCs/>
          <w:sz w:val="22"/>
        </w:rPr>
      </w:pPr>
      <w:r w:rsidRPr="00C13B64">
        <w:rPr>
          <w:rFonts w:cstheme="minorHAnsi"/>
          <w:b/>
          <w:bCs/>
          <w:sz w:val="22"/>
        </w:rPr>
        <w:t>Aktivity:</w:t>
      </w:r>
    </w:p>
    <w:p w14:paraId="44736AC4" w14:textId="77777777" w:rsidR="00096AD2" w:rsidRPr="00C13B64" w:rsidRDefault="00096AD2" w:rsidP="00096AD2">
      <w:pPr>
        <w:widowControl/>
        <w:numPr>
          <w:ilvl w:val="0"/>
          <w:numId w:val="50"/>
        </w:numPr>
        <w:spacing w:after="0"/>
        <w:ind w:left="0" w:firstLine="0"/>
        <w:rPr>
          <w:rFonts w:cstheme="minorHAnsi"/>
          <w:sz w:val="22"/>
        </w:rPr>
      </w:pPr>
      <w:r w:rsidRPr="00CB3F03">
        <w:rPr>
          <w:rFonts w:cstheme="minorHAnsi"/>
          <w:b/>
          <w:bCs/>
          <w:sz w:val="22"/>
        </w:rPr>
        <w:t xml:space="preserve">práce s tématem </w:t>
      </w:r>
      <w:r w:rsidRPr="00C13B64">
        <w:rPr>
          <w:rFonts w:cstheme="minorHAnsi"/>
          <w:b/>
          <w:bCs/>
          <w:sz w:val="22"/>
        </w:rPr>
        <w:t>“</w:t>
      </w:r>
      <w:r w:rsidRPr="00CB3F03">
        <w:rPr>
          <w:rFonts w:cstheme="minorHAnsi"/>
          <w:b/>
          <w:bCs/>
          <w:sz w:val="22"/>
        </w:rPr>
        <w:t>gofrombrno udržitelně“</w:t>
      </w:r>
    </w:p>
    <w:p w14:paraId="1AD3C1CA" w14:textId="77777777" w:rsidR="00096AD2" w:rsidRPr="00C13B64" w:rsidRDefault="00096AD2" w:rsidP="00096AD2">
      <w:pPr>
        <w:widowControl/>
        <w:numPr>
          <w:ilvl w:val="1"/>
          <w:numId w:val="65"/>
        </w:num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>webináře, články, krátká videa pro partnery</w:t>
      </w:r>
    </w:p>
    <w:p w14:paraId="48BE1B07" w14:textId="77777777" w:rsidR="00096AD2" w:rsidRPr="00C13B64" w:rsidRDefault="00096AD2" w:rsidP="00096AD2">
      <w:pPr>
        <w:widowControl/>
        <w:numPr>
          <w:ilvl w:val="1"/>
          <w:numId w:val="65"/>
        </w:num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 xml:space="preserve">inspirace z dobré praxe </w:t>
      </w:r>
    </w:p>
    <w:p w14:paraId="401FC1AC" w14:textId="77777777" w:rsidR="00096AD2" w:rsidRPr="00C13B64" w:rsidRDefault="00096AD2" w:rsidP="00096AD2">
      <w:pPr>
        <w:widowControl/>
        <w:numPr>
          <w:ilvl w:val="0"/>
          <w:numId w:val="50"/>
        </w:numPr>
        <w:spacing w:after="0"/>
        <w:ind w:left="0" w:firstLine="0"/>
        <w:rPr>
          <w:rFonts w:cstheme="minorHAnsi"/>
          <w:sz w:val="22"/>
        </w:rPr>
      </w:pPr>
      <w:r w:rsidRPr="00C13B64">
        <w:rPr>
          <w:rFonts w:cstheme="minorHAnsi"/>
          <w:b/>
          <w:bCs/>
          <w:sz w:val="22"/>
        </w:rPr>
        <w:t>Propagace lokálních produktů a výrobců</w:t>
      </w:r>
    </w:p>
    <w:p w14:paraId="1D55AD11" w14:textId="77777777" w:rsidR="00096AD2" w:rsidRPr="00C13B64" w:rsidRDefault="00096AD2" w:rsidP="00096AD2">
      <w:pPr>
        <w:widowControl/>
        <w:numPr>
          <w:ilvl w:val="1"/>
          <w:numId w:val="66"/>
        </w:numPr>
        <w:spacing w:after="0"/>
        <w:rPr>
          <w:rFonts w:cstheme="minorHAnsi"/>
          <w:sz w:val="22"/>
        </w:rPr>
      </w:pPr>
      <w:r w:rsidRPr="00CB3F03">
        <w:rPr>
          <w:rFonts w:cstheme="minorHAnsi"/>
          <w:sz w:val="22"/>
        </w:rPr>
        <w:t>tématické kampaně</w:t>
      </w:r>
    </w:p>
    <w:p w14:paraId="7ADD26E2" w14:textId="77777777" w:rsidR="00096AD2" w:rsidRPr="00C13B64" w:rsidRDefault="00096AD2" w:rsidP="00096AD2">
      <w:pPr>
        <w:widowControl/>
        <w:numPr>
          <w:ilvl w:val="1"/>
          <w:numId w:val="66"/>
        </w:num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>napojení na farmářské trhy a regionální akce</w:t>
      </w:r>
    </w:p>
    <w:p w14:paraId="1129B7C5" w14:textId="77777777" w:rsidR="00096AD2" w:rsidRPr="00C13B64" w:rsidRDefault="00096AD2" w:rsidP="00096AD2">
      <w:pPr>
        <w:widowControl/>
        <w:numPr>
          <w:ilvl w:val="0"/>
          <w:numId w:val="50"/>
        </w:numPr>
        <w:spacing w:after="0"/>
        <w:ind w:left="0" w:firstLine="0"/>
        <w:rPr>
          <w:rFonts w:cstheme="minorHAnsi"/>
          <w:sz w:val="22"/>
        </w:rPr>
      </w:pPr>
      <w:r w:rsidRPr="00C13B64">
        <w:rPr>
          <w:rFonts w:cstheme="minorHAnsi"/>
          <w:b/>
          <w:bCs/>
          <w:sz w:val="22"/>
        </w:rPr>
        <w:t>Podpora ekologické dopravy a slow tourismu</w:t>
      </w:r>
    </w:p>
    <w:p w14:paraId="087BCA3A" w14:textId="0B91BEAC" w:rsidR="00096AD2" w:rsidRPr="00C13B64" w:rsidRDefault="00096AD2" w:rsidP="00096AD2">
      <w:pPr>
        <w:widowControl/>
        <w:numPr>
          <w:ilvl w:val="1"/>
          <w:numId w:val="67"/>
        </w:num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 xml:space="preserve">propagace tras dostupných </w:t>
      </w:r>
      <w:r w:rsidR="00980E1A">
        <w:rPr>
          <w:rFonts w:cstheme="minorHAnsi"/>
          <w:sz w:val="22"/>
        </w:rPr>
        <w:t>veřejnou dopravou</w:t>
      </w:r>
    </w:p>
    <w:p w14:paraId="1009B564" w14:textId="77777777" w:rsidR="00096AD2" w:rsidRDefault="00096AD2" w:rsidP="00096AD2">
      <w:pPr>
        <w:widowControl/>
        <w:numPr>
          <w:ilvl w:val="1"/>
          <w:numId w:val="67"/>
        </w:numPr>
        <w:spacing w:after="0"/>
        <w:rPr>
          <w:rFonts w:cstheme="minorHAnsi"/>
          <w:sz w:val="22"/>
        </w:rPr>
      </w:pPr>
      <w:r w:rsidRPr="00CB3F03">
        <w:rPr>
          <w:rFonts w:cstheme="minorHAnsi"/>
          <w:sz w:val="22"/>
        </w:rPr>
        <w:t xml:space="preserve">důraz na </w:t>
      </w:r>
      <w:r w:rsidRPr="00C13B64">
        <w:rPr>
          <w:rFonts w:cstheme="minorHAnsi"/>
          <w:sz w:val="22"/>
        </w:rPr>
        <w:t xml:space="preserve">propojení </w:t>
      </w:r>
      <w:r w:rsidRPr="00CB3F03">
        <w:rPr>
          <w:rFonts w:cstheme="minorHAnsi"/>
          <w:sz w:val="22"/>
        </w:rPr>
        <w:t>s IDS JMK</w:t>
      </w:r>
    </w:p>
    <w:p w14:paraId="105D9BB5" w14:textId="77777777" w:rsidR="00096AD2" w:rsidRPr="00C13B64" w:rsidRDefault="00096AD2" w:rsidP="00096AD2">
      <w:pPr>
        <w:widowControl/>
        <w:spacing w:after="0"/>
        <w:ind w:left="1440"/>
        <w:rPr>
          <w:rFonts w:cstheme="minorHAnsi"/>
          <w:sz w:val="22"/>
        </w:rPr>
      </w:pPr>
    </w:p>
    <w:p w14:paraId="5F807825" w14:textId="77777777" w:rsidR="00096AD2" w:rsidRPr="00C13B64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b/>
          <w:bCs/>
          <w:sz w:val="22"/>
        </w:rPr>
        <w:t>Výstupy:</w:t>
      </w:r>
    </w:p>
    <w:p w14:paraId="5E8E13D5" w14:textId="77777777" w:rsidR="00096AD2" w:rsidRPr="00C13B64" w:rsidRDefault="00096AD2" w:rsidP="00096AD2">
      <w:pPr>
        <w:widowControl/>
        <w:numPr>
          <w:ilvl w:val="0"/>
          <w:numId w:val="68"/>
        </w:numPr>
        <w:spacing w:after="0"/>
        <w:rPr>
          <w:rFonts w:cstheme="minorHAnsi"/>
          <w:sz w:val="22"/>
        </w:rPr>
      </w:pPr>
      <w:r w:rsidRPr="00CB3F03">
        <w:rPr>
          <w:rFonts w:cstheme="minorHAnsi"/>
          <w:sz w:val="22"/>
        </w:rPr>
        <w:t>edukační kampaně</w:t>
      </w:r>
    </w:p>
    <w:p w14:paraId="0B9BBDE8" w14:textId="77777777" w:rsidR="00096AD2" w:rsidRPr="00CB3F03" w:rsidRDefault="00096AD2" w:rsidP="00096AD2">
      <w:pPr>
        <w:widowControl/>
        <w:numPr>
          <w:ilvl w:val="0"/>
          <w:numId w:val="68"/>
        </w:num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>zvýšené zapojení místních podnikatelů</w:t>
      </w:r>
    </w:p>
    <w:p w14:paraId="70D1137E" w14:textId="77777777" w:rsidR="00096AD2" w:rsidRPr="00C13B64" w:rsidRDefault="00096AD2" w:rsidP="00096AD2">
      <w:pPr>
        <w:spacing w:after="0"/>
        <w:rPr>
          <w:rFonts w:cstheme="minorHAnsi"/>
          <w:sz w:val="22"/>
        </w:rPr>
      </w:pPr>
    </w:p>
    <w:p w14:paraId="245B3B55" w14:textId="77777777" w:rsidR="00096AD2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b/>
          <w:bCs/>
          <w:sz w:val="22"/>
        </w:rPr>
        <w:t>Termín:</w:t>
      </w:r>
      <w:r w:rsidRPr="00C13B64">
        <w:rPr>
          <w:rFonts w:cstheme="minorHAnsi"/>
          <w:sz w:val="22"/>
        </w:rPr>
        <w:t xml:space="preserve"> </w:t>
      </w:r>
      <w:r w:rsidRPr="00CB3F03">
        <w:rPr>
          <w:rFonts w:cstheme="minorHAnsi"/>
          <w:sz w:val="22"/>
        </w:rPr>
        <w:t xml:space="preserve">březen – říjen </w:t>
      </w:r>
      <w:r w:rsidRPr="00C13B64">
        <w:rPr>
          <w:rFonts w:cstheme="minorHAnsi"/>
          <w:sz w:val="22"/>
        </w:rPr>
        <w:t xml:space="preserve"> 2026</w:t>
      </w:r>
    </w:p>
    <w:p w14:paraId="1FE5BB0B" w14:textId="2A1C8D08" w:rsidR="00096AD2" w:rsidRPr="00C13B64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br/>
      </w:r>
    </w:p>
    <w:p w14:paraId="4B45489F" w14:textId="77777777" w:rsidR="00096AD2" w:rsidRPr="00C13B64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lastRenderedPageBreak/>
        <w:pict w14:anchorId="5D6A5E41">
          <v:rect id="_x0000_i1030" style="width:0;height:1.5pt" o:hralign="center" o:hrstd="t" o:hr="t" fillcolor="#a0a0a0" stroked="f"/>
        </w:pict>
      </w:r>
    </w:p>
    <w:p w14:paraId="3BFFDB5F" w14:textId="77777777" w:rsidR="00096AD2" w:rsidRDefault="00096AD2" w:rsidP="00096AD2">
      <w:pPr>
        <w:spacing w:after="0"/>
        <w:rPr>
          <w:rFonts w:cstheme="minorHAnsi"/>
          <w:b/>
          <w:bCs/>
          <w:color w:val="EE0000"/>
          <w:sz w:val="22"/>
        </w:rPr>
      </w:pPr>
      <w:r w:rsidRPr="00C13B64">
        <w:rPr>
          <w:rFonts w:cstheme="minorHAnsi"/>
          <w:b/>
          <w:bCs/>
          <w:color w:val="EE0000"/>
          <w:sz w:val="22"/>
        </w:rPr>
        <w:t>Závěr</w:t>
      </w:r>
    </w:p>
    <w:p w14:paraId="7B3789D4" w14:textId="77777777" w:rsidR="00096AD2" w:rsidRPr="00CB3F03" w:rsidRDefault="00096AD2" w:rsidP="00096AD2">
      <w:pPr>
        <w:spacing w:after="0"/>
        <w:rPr>
          <w:rFonts w:cstheme="minorHAnsi"/>
          <w:b/>
          <w:bCs/>
          <w:color w:val="EE0000"/>
          <w:sz w:val="22"/>
        </w:rPr>
      </w:pPr>
    </w:p>
    <w:p w14:paraId="618F9CA8" w14:textId="77777777" w:rsidR="00096AD2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>Akční a marketingový plán 2026 je postaven na principech profesionalizace, partnerství a udržitelnosti.</w:t>
      </w:r>
    </w:p>
    <w:p w14:paraId="12E97407" w14:textId="77777777" w:rsidR="00096AD2" w:rsidRPr="00CB3F03" w:rsidRDefault="00096AD2" w:rsidP="00096AD2">
      <w:pPr>
        <w:spacing w:after="0"/>
        <w:rPr>
          <w:rFonts w:cstheme="minorHAnsi"/>
          <w:sz w:val="22"/>
        </w:rPr>
      </w:pPr>
    </w:p>
    <w:p w14:paraId="5D79CE5E" w14:textId="77777777" w:rsidR="00096AD2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 xml:space="preserve">Cílem je, aby </w:t>
      </w:r>
      <w:r w:rsidRPr="00C13B64">
        <w:rPr>
          <w:rFonts w:cstheme="minorHAnsi"/>
          <w:b/>
          <w:bCs/>
          <w:sz w:val="22"/>
        </w:rPr>
        <w:t>Destinace Brněnsko</w:t>
      </w:r>
      <w:r w:rsidRPr="00C13B64">
        <w:rPr>
          <w:rFonts w:cstheme="minorHAnsi"/>
          <w:sz w:val="22"/>
        </w:rPr>
        <w:t xml:space="preserve"> </w:t>
      </w:r>
      <w:r w:rsidRPr="00CB3F03">
        <w:rPr>
          <w:rFonts w:cstheme="minorHAnsi"/>
          <w:sz w:val="22"/>
        </w:rPr>
        <w:t>byla</w:t>
      </w:r>
      <w:r w:rsidRPr="00C13B64">
        <w:rPr>
          <w:rFonts w:cstheme="minorHAnsi"/>
          <w:sz w:val="22"/>
        </w:rPr>
        <w:t xml:space="preserve"> plnohodnotným a respektovaným aktérem v regionálním systému cestovního ruchu a přirozeným partnerem města Brna i Jihomoravského kraje.</w:t>
      </w:r>
    </w:p>
    <w:p w14:paraId="3BA16CCA" w14:textId="77777777" w:rsidR="00096AD2" w:rsidRPr="00C13B64" w:rsidRDefault="00096AD2" w:rsidP="00096AD2">
      <w:pPr>
        <w:spacing w:after="0"/>
        <w:rPr>
          <w:rFonts w:cstheme="minorHAnsi"/>
          <w:sz w:val="22"/>
        </w:rPr>
      </w:pPr>
    </w:p>
    <w:p w14:paraId="24EED739" w14:textId="77777777" w:rsidR="00096AD2" w:rsidRPr="00C13B64" w:rsidRDefault="00096AD2" w:rsidP="00096AD2">
      <w:pPr>
        <w:spacing w:after="0"/>
        <w:rPr>
          <w:rFonts w:cstheme="minorHAnsi"/>
          <w:sz w:val="22"/>
        </w:rPr>
      </w:pPr>
      <w:r w:rsidRPr="00C13B64">
        <w:rPr>
          <w:rFonts w:cstheme="minorHAnsi"/>
          <w:sz w:val="22"/>
        </w:rPr>
        <w:t xml:space="preserve">Plán je otevřený dokument – může být v průběhu roku aktualizován </w:t>
      </w:r>
      <w:r w:rsidRPr="00CB3F03">
        <w:rPr>
          <w:rFonts w:cstheme="minorHAnsi"/>
          <w:sz w:val="22"/>
        </w:rPr>
        <w:t xml:space="preserve">zejména </w:t>
      </w:r>
      <w:r w:rsidRPr="00C13B64">
        <w:rPr>
          <w:rFonts w:cstheme="minorHAnsi"/>
          <w:sz w:val="22"/>
        </w:rPr>
        <w:t>dle dotačních výzev</w:t>
      </w:r>
      <w:r w:rsidRPr="00CB3F03">
        <w:rPr>
          <w:rFonts w:cstheme="minorHAnsi"/>
          <w:sz w:val="22"/>
        </w:rPr>
        <w:t xml:space="preserve"> (nejistota projektů prostřednictvím MMR)</w:t>
      </w:r>
      <w:r w:rsidRPr="00C13B64">
        <w:rPr>
          <w:rFonts w:cstheme="minorHAnsi"/>
          <w:sz w:val="22"/>
        </w:rPr>
        <w:t>, nových příležitostí nebo strategických potřeb partnerů.</w:t>
      </w:r>
    </w:p>
    <w:p w14:paraId="79C36ED5" w14:textId="77777777" w:rsidR="00096AD2" w:rsidRPr="00CB3F03" w:rsidRDefault="00096AD2" w:rsidP="00096AD2">
      <w:pPr>
        <w:spacing w:after="0"/>
        <w:rPr>
          <w:rFonts w:cstheme="minorHAnsi"/>
          <w:sz w:val="22"/>
        </w:rPr>
      </w:pPr>
    </w:p>
    <w:p w14:paraId="597FEC5F" w14:textId="77777777" w:rsidR="00096AD2" w:rsidRPr="00CB3F03" w:rsidRDefault="00096AD2" w:rsidP="00096AD2">
      <w:pPr>
        <w:spacing w:after="0"/>
        <w:rPr>
          <w:rFonts w:cstheme="minorHAnsi"/>
          <w:sz w:val="22"/>
        </w:rPr>
      </w:pPr>
    </w:p>
    <w:p w14:paraId="3FE6EA94" w14:textId="5B75DAE1" w:rsidR="00BE5D2B" w:rsidRPr="00623FCD" w:rsidRDefault="00BE5D2B" w:rsidP="00623FCD"/>
    <w:sectPr w:rsidR="00BE5D2B" w:rsidRPr="00623FCD" w:rsidSect="005169A2">
      <w:headerReference w:type="default" r:id="rId8"/>
      <w:footerReference w:type="default" r:id="rId9"/>
      <w:pgSz w:w="11907" w:h="16840" w:code="9"/>
      <w:pgMar w:top="2268" w:right="1418" w:bottom="1418" w:left="1418" w:header="227" w:footer="454" w:gutter="0"/>
      <w:pgNumType w:start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40978" w14:textId="77777777" w:rsidR="00854EB6" w:rsidRDefault="00854EB6">
      <w:pPr>
        <w:spacing w:after="0"/>
      </w:pPr>
      <w:r>
        <w:separator/>
      </w:r>
    </w:p>
  </w:endnote>
  <w:endnote w:type="continuationSeparator" w:id="0">
    <w:p w14:paraId="4F335C1C" w14:textId="77777777" w:rsidR="00854EB6" w:rsidRDefault="00854E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824E" w14:textId="77777777" w:rsidR="007B29AA" w:rsidRPr="00616ACB" w:rsidRDefault="007B29AA" w:rsidP="007F43F3">
    <w:pPr>
      <w:pStyle w:val="Zpat"/>
      <w:pBdr>
        <w:top w:val="single" w:sz="4" w:space="1" w:color="auto"/>
      </w:pBdr>
      <w:jc w:val="right"/>
      <w:rPr>
        <w:color w:val="FF0000"/>
        <w:szCs w:val="20"/>
      </w:rPr>
    </w:pPr>
    <w:r w:rsidRPr="00616ACB">
      <w:rPr>
        <w:color w:val="FF0000"/>
        <w:szCs w:val="20"/>
      </w:rPr>
      <w:t>Brněnsko, z.s. destinační společnost pro turistickou oblast Brno a okolí</w:t>
    </w:r>
  </w:p>
  <w:p w14:paraId="3768C2D4" w14:textId="49ADC655" w:rsidR="007B29AA" w:rsidRPr="00616ACB" w:rsidRDefault="001D2C8D" w:rsidP="007B29AA">
    <w:pPr>
      <w:pStyle w:val="Zpat"/>
      <w:jc w:val="right"/>
      <w:rPr>
        <w:color w:val="FF0000"/>
        <w:szCs w:val="20"/>
      </w:rPr>
    </w:pPr>
    <w:r>
      <w:rPr>
        <w:color w:val="FF0000"/>
        <w:szCs w:val="20"/>
      </w:rPr>
      <w:t>Anenská 10/10, 602 00 Brno</w:t>
    </w:r>
  </w:p>
  <w:p w14:paraId="49070659" w14:textId="3A3D3124" w:rsidR="007B29AA" w:rsidRPr="00616ACB" w:rsidRDefault="0026693C" w:rsidP="007B29AA">
    <w:pPr>
      <w:pStyle w:val="Zpat"/>
      <w:jc w:val="right"/>
      <w:rPr>
        <w:rFonts w:cs="Arial"/>
        <w:color w:val="FF0000"/>
        <w:szCs w:val="20"/>
        <w:shd w:val="clear" w:color="auto" w:fill="FFFFFF"/>
      </w:rPr>
    </w:pPr>
    <w:r>
      <w:rPr>
        <w:color w:val="FF0000"/>
        <w:szCs w:val="20"/>
      </w:rPr>
      <w:t xml:space="preserve">Datová schránka: hgf2a7, </w:t>
    </w:r>
    <w:r w:rsidR="007B29AA" w:rsidRPr="00616ACB">
      <w:rPr>
        <w:color w:val="FF0000"/>
        <w:szCs w:val="20"/>
      </w:rPr>
      <w:t xml:space="preserve">IČ </w:t>
    </w:r>
    <w:r w:rsidR="007B29AA" w:rsidRPr="00616ACB">
      <w:rPr>
        <w:color w:val="FF0000"/>
        <w:szCs w:val="20"/>
        <w:shd w:val="clear" w:color="auto" w:fill="FFFFFF"/>
      </w:rPr>
      <w:t>06449867</w:t>
    </w:r>
    <w:r w:rsidR="007F43F3" w:rsidRPr="00616ACB">
      <w:rPr>
        <w:color w:val="FF0000"/>
        <w:szCs w:val="20"/>
        <w:shd w:val="clear" w:color="auto" w:fill="FFFFFF"/>
      </w:rPr>
      <w:t xml:space="preserve">, </w:t>
    </w:r>
    <w:r w:rsidR="007B29AA" w:rsidRPr="00616ACB">
      <w:rPr>
        <w:color w:val="FF0000"/>
        <w:szCs w:val="20"/>
        <w:shd w:val="clear" w:color="auto" w:fill="FFFFFF"/>
      </w:rPr>
      <w:t xml:space="preserve">účet: </w:t>
    </w:r>
    <w:r w:rsidR="007B29AA" w:rsidRPr="00616ACB">
      <w:rPr>
        <w:rFonts w:cs="Arial"/>
        <w:color w:val="FF0000"/>
        <w:szCs w:val="20"/>
        <w:shd w:val="clear" w:color="auto" w:fill="FFFFFF"/>
      </w:rPr>
      <w:t>2001325236/2010</w:t>
    </w:r>
  </w:p>
  <w:p w14:paraId="2D8B5B2D" w14:textId="7B6FD4A3" w:rsidR="007B29AA" w:rsidRPr="00616ACB" w:rsidRDefault="007F43F3" w:rsidP="007B29AA">
    <w:pPr>
      <w:pStyle w:val="Zpat"/>
      <w:jc w:val="right"/>
      <w:rPr>
        <w:color w:val="FF0000"/>
        <w:szCs w:val="20"/>
      </w:rPr>
    </w:pPr>
    <w:r w:rsidRPr="00616ACB">
      <w:rPr>
        <w:rFonts w:cs="Arial"/>
        <w:b/>
        <w:color w:val="FF0000"/>
        <w:szCs w:val="20"/>
        <w:shd w:val="clear" w:color="auto" w:fill="FFFFFF"/>
      </w:rPr>
      <w:t>www.destinace</w:t>
    </w:r>
    <w:r w:rsidR="00EE5184" w:rsidRPr="00616ACB">
      <w:rPr>
        <w:rFonts w:cs="Arial"/>
        <w:b/>
        <w:color w:val="FF0000"/>
        <w:szCs w:val="20"/>
        <w:shd w:val="clear" w:color="auto" w:fill="FFFFFF"/>
      </w:rPr>
      <w:t>-</w:t>
    </w:r>
    <w:r w:rsidRPr="00616ACB">
      <w:rPr>
        <w:rFonts w:cs="Arial"/>
        <w:b/>
        <w:color w:val="FF0000"/>
        <w:szCs w:val="20"/>
        <w:shd w:val="clear" w:color="auto" w:fill="FFFFFF"/>
      </w:rPr>
      <w:t xml:space="preserve">brnensko.cz, </w:t>
    </w:r>
    <w:r w:rsidR="00EE5184" w:rsidRPr="00616ACB">
      <w:rPr>
        <w:rFonts w:cs="Arial"/>
        <w:b/>
        <w:color w:val="FF0000"/>
        <w:szCs w:val="20"/>
        <w:shd w:val="clear" w:color="auto" w:fill="FFFFFF"/>
      </w:rPr>
      <w:t xml:space="preserve">www.gofrombrno.cz, </w:t>
    </w:r>
    <w:r w:rsidR="007B29AA" w:rsidRPr="00616ACB">
      <w:rPr>
        <w:rFonts w:cs="Arial"/>
        <w:color w:val="FF0000"/>
        <w:szCs w:val="20"/>
        <w:shd w:val="clear" w:color="auto" w:fill="FFFFFF"/>
      </w:rPr>
      <w:t>tel. +420</w:t>
    </w:r>
    <w:r w:rsidR="001D2C8D">
      <w:rPr>
        <w:rFonts w:cs="Arial"/>
        <w:color w:val="FF0000"/>
        <w:szCs w:val="20"/>
        <w:shd w:val="clear" w:color="auto" w:fill="FFFFFF"/>
      </w:rPr>
      <w:t> 601 368 669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12BED" w14:textId="77777777" w:rsidR="00854EB6" w:rsidRDefault="00854EB6">
      <w:pPr>
        <w:spacing w:after="0"/>
      </w:pPr>
      <w:r>
        <w:separator/>
      </w:r>
    </w:p>
  </w:footnote>
  <w:footnote w:type="continuationSeparator" w:id="0">
    <w:p w14:paraId="15E52C75" w14:textId="77777777" w:rsidR="00854EB6" w:rsidRDefault="00854E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1D45" w14:textId="1C1CF23D" w:rsidR="007B29AA" w:rsidRDefault="00616AC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D85DCEA" wp14:editId="2812F70B">
          <wp:simplePos x="0" y="0"/>
          <wp:positionH relativeFrom="column">
            <wp:posOffset>-33655</wp:posOffset>
          </wp:positionH>
          <wp:positionV relativeFrom="paragraph">
            <wp:posOffset>427355</wp:posOffset>
          </wp:positionV>
          <wp:extent cx="1543050" cy="440690"/>
          <wp:effectExtent l="0" t="0" r="0" b="0"/>
          <wp:wrapSquare wrapText="bothSides"/>
          <wp:docPr id="2" name="Obrázek 2" descr="Obsah obrázku kresle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kreslení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4FF"/>
    <w:multiLevelType w:val="hybridMultilevel"/>
    <w:tmpl w:val="24726E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220B8"/>
    <w:multiLevelType w:val="hybridMultilevel"/>
    <w:tmpl w:val="C2EC6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46BC8"/>
    <w:multiLevelType w:val="multilevel"/>
    <w:tmpl w:val="2F867F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644EAE"/>
    <w:multiLevelType w:val="hybridMultilevel"/>
    <w:tmpl w:val="5CEAF6B2"/>
    <w:lvl w:ilvl="0" w:tplc="0405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4" w15:restartNumberingAfterBreak="0">
    <w:nsid w:val="05DE48B9"/>
    <w:multiLevelType w:val="multilevel"/>
    <w:tmpl w:val="6046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684C15"/>
    <w:multiLevelType w:val="multilevel"/>
    <w:tmpl w:val="15060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76A2CF4"/>
    <w:multiLevelType w:val="hybridMultilevel"/>
    <w:tmpl w:val="687E26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55F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9FE0AC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A133B57"/>
    <w:multiLevelType w:val="multilevel"/>
    <w:tmpl w:val="7022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44145D"/>
    <w:multiLevelType w:val="multilevel"/>
    <w:tmpl w:val="7022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FE5775"/>
    <w:multiLevelType w:val="hybridMultilevel"/>
    <w:tmpl w:val="C884E394"/>
    <w:lvl w:ilvl="0" w:tplc="EE0012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EA392A"/>
    <w:multiLevelType w:val="multilevel"/>
    <w:tmpl w:val="64185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F04C2C"/>
    <w:multiLevelType w:val="multilevel"/>
    <w:tmpl w:val="60784D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327D2B"/>
    <w:multiLevelType w:val="hybridMultilevel"/>
    <w:tmpl w:val="7E483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CE7175"/>
    <w:multiLevelType w:val="multilevel"/>
    <w:tmpl w:val="803CFD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5C35D6"/>
    <w:multiLevelType w:val="hybridMultilevel"/>
    <w:tmpl w:val="3BDCE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22236F"/>
    <w:multiLevelType w:val="multilevel"/>
    <w:tmpl w:val="7022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660139"/>
    <w:multiLevelType w:val="hybridMultilevel"/>
    <w:tmpl w:val="44F621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840EF6"/>
    <w:multiLevelType w:val="hybridMultilevel"/>
    <w:tmpl w:val="4B44FC62"/>
    <w:lvl w:ilvl="0" w:tplc="0405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20" w15:restartNumberingAfterBreak="0">
    <w:nsid w:val="23274729"/>
    <w:multiLevelType w:val="hybridMultilevel"/>
    <w:tmpl w:val="5FF6E6CE"/>
    <w:lvl w:ilvl="0" w:tplc="0405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1" w15:restartNumberingAfterBreak="0">
    <w:nsid w:val="241D1D27"/>
    <w:multiLevelType w:val="multilevel"/>
    <w:tmpl w:val="7022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9331C5"/>
    <w:multiLevelType w:val="hybridMultilevel"/>
    <w:tmpl w:val="0E04FA54"/>
    <w:lvl w:ilvl="0" w:tplc="0405000F">
      <w:start w:val="1"/>
      <w:numFmt w:val="decimal"/>
      <w:lvlText w:val="%1."/>
      <w:lvlJc w:val="left"/>
      <w:pPr>
        <w:ind w:left="836" w:hanging="360"/>
      </w:pPr>
    </w:lvl>
    <w:lvl w:ilvl="1" w:tplc="04050019" w:tentative="1">
      <w:start w:val="1"/>
      <w:numFmt w:val="lowerLetter"/>
      <w:lvlText w:val="%2."/>
      <w:lvlJc w:val="left"/>
      <w:pPr>
        <w:ind w:left="1556" w:hanging="360"/>
      </w:p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</w:lvl>
    <w:lvl w:ilvl="3" w:tplc="0405000F" w:tentative="1">
      <w:start w:val="1"/>
      <w:numFmt w:val="decimal"/>
      <w:lvlText w:val="%4."/>
      <w:lvlJc w:val="left"/>
      <w:pPr>
        <w:ind w:left="2996" w:hanging="360"/>
      </w:p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</w:lvl>
    <w:lvl w:ilvl="6" w:tplc="0405000F" w:tentative="1">
      <w:start w:val="1"/>
      <w:numFmt w:val="decimal"/>
      <w:lvlText w:val="%7."/>
      <w:lvlJc w:val="left"/>
      <w:pPr>
        <w:ind w:left="5156" w:hanging="360"/>
      </w:p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2732586D"/>
    <w:multiLevelType w:val="multilevel"/>
    <w:tmpl w:val="16285A1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2AB80212"/>
    <w:multiLevelType w:val="hybridMultilevel"/>
    <w:tmpl w:val="5220F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C57DC4"/>
    <w:multiLevelType w:val="hybridMultilevel"/>
    <w:tmpl w:val="163431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BE348F"/>
    <w:multiLevelType w:val="hybridMultilevel"/>
    <w:tmpl w:val="245EB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8330F0"/>
    <w:multiLevelType w:val="hybridMultilevel"/>
    <w:tmpl w:val="3D403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D87D3A"/>
    <w:multiLevelType w:val="multilevel"/>
    <w:tmpl w:val="7022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10D7F69"/>
    <w:multiLevelType w:val="hybridMultilevel"/>
    <w:tmpl w:val="21A4D8FA"/>
    <w:lvl w:ilvl="0" w:tplc="58A292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F448C4"/>
    <w:multiLevelType w:val="multilevel"/>
    <w:tmpl w:val="8E12D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7F31D31"/>
    <w:multiLevelType w:val="hybridMultilevel"/>
    <w:tmpl w:val="C7CA2A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F07138"/>
    <w:multiLevelType w:val="hybridMultilevel"/>
    <w:tmpl w:val="97FE7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F62C4F"/>
    <w:multiLevelType w:val="hybridMultilevel"/>
    <w:tmpl w:val="2B0E244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40F832B1"/>
    <w:multiLevelType w:val="hybridMultilevel"/>
    <w:tmpl w:val="B6763EA0"/>
    <w:lvl w:ilvl="0" w:tplc="38FEFB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740B3A"/>
    <w:multiLevelType w:val="multilevel"/>
    <w:tmpl w:val="7022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3473FAA"/>
    <w:multiLevelType w:val="multilevel"/>
    <w:tmpl w:val="021EA6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56E600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8AC3009"/>
    <w:multiLevelType w:val="multilevel"/>
    <w:tmpl w:val="307EA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ADB6F35"/>
    <w:multiLevelType w:val="multilevel"/>
    <w:tmpl w:val="0082D3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C4961C9"/>
    <w:multiLevelType w:val="hybridMultilevel"/>
    <w:tmpl w:val="2C062896"/>
    <w:lvl w:ilvl="0" w:tplc="0405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1" w15:restartNumberingAfterBreak="0">
    <w:nsid w:val="4D4A5A65"/>
    <w:multiLevelType w:val="hybridMultilevel"/>
    <w:tmpl w:val="308A6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A46205"/>
    <w:multiLevelType w:val="hybridMultilevel"/>
    <w:tmpl w:val="2E4ED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A70605"/>
    <w:multiLevelType w:val="hybridMultilevel"/>
    <w:tmpl w:val="690C6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3152C6"/>
    <w:multiLevelType w:val="multilevel"/>
    <w:tmpl w:val="7022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7163161"/>
    <w:multiLevelType w:val="multilevel"/>
    <w:tmpl w:val="7022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D5C6B9C"/>
    <w:multiLevelType w:val="hybridMultilevel"/>
    <w:tmpl w:val="8FF2C9FE"/>
    <w:lvl w:ilvl="0" w:tplc="2752FD1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AE478D"/>
    <w:multiLevelType w:val="multilevel"/>
    <w:tmpl w:val="7022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12F013F"/>
    <w:multiLevelType w:val="multilevel"/>
    <w:tmpl w:val="0F64B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7B5839"/>
    <w:multiLevelType w:val="multilevel"/>
    <w:tmpl w:val="7022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5D15C40"/>
    <w:multiLevelType w:val="hybridMultilevel"/>
    <w:tmpl w:val="B330BB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8182715"/>
    <w:multiLevelType w:val="multilevel"/>
    <w:tmpl w:val="7022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9664B6B"/>
    <w:multiLevelType w:val="hybridMultilevel"/>
    <w:tmpl w:val="1DEC30C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E34DC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6AF74C41"/>
    <w:multiLevelType w:val="hybridMultilevel"/>
    <w:tmpl w:val="3976B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1E1B29"/>
    <w:multiLevelType w:val="hybridMultilevel"/>
    <w:tmpl w:val="3EDE3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4605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6F777021"/>
    <w:multiLevelType w:val="multilevel"/>
    <w:tmpl w:val="15060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3635DBD"/>
    <w:multiLevelType w:val="hybridMultilevel"/>
    <w:tmpl w:val="C15C7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4839C6"/>
    <w:multiLevelType w:val="multilevel"/>
    <w:tmpl w:val="5C4AF3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76C946EB"/>
    <w:multiLevelType w:val="hybridMultilevel"/>
    <w:tmpl w:val="D4704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156E94"/>
    <w:multiLevelType w:val="hybridMultilevel"/>
    <w:tmpl w:val="CC9AE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4D5E79"/>
    <w:multiLevelType w:val="hybridMultilevel"/>
    <w:tmpl w:val="A35C8772"/>
    <w:lvl w:ilvl="0" w:tplc="B8B20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92304C"/>
    <w:multiLevelType w:val="multilevel"/>
    <w:tmpl w:val="7022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125FEC"/>
    <w:multiLevelType w:val="multilevel"/>
    <w:tmpl w:val="7022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ABC3EC0"/>
    <w:multiLevelType w:val="hybridMultilevel"/>
    <w:tmpl w:val="3C748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CF22D59"/>
    <w:multiLevelType w:val="hybridMultilevel"/>
    <w:tmpl w:val="4AB80452"/>
    <w:lvl w:ilvl="0" w:tplc="DCA41844">
      <w:numFmt w:val="bullet"/>
      <w:lvlText w:val="-"/>
      <w:lvlJc w:val="left"/>
      <w:pPr>
        <w:ind w:left="2061" w:hanging="360"/>
      </w:pPr>
      <w:rPr>
        <w:rFonts w:ascii="Calibri" w:eastAsiaTheme="majorEastAsia" w:hAnsi="Calibri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67" w15:restartNumberingAfterBreak="0">
    <w:nsid w:val="7DD356FC"/>
    <w:multiLevelType w:val="hybridMultilevel"/>
    <w:tmpl w:val="9D1CD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063708">
    <w:abstractNumId w:val="5"/>
  </w:num>
  <w:num w:numId="2" w16cid:durableId="661742212">
    <w:abstractNumId w:val="56"/>
  </w:num>
  <w:num w:numId="3" w16cid:durableId="2047754053">
    <w:abstractNumId w:val="37"/>
  </w:num>
  <w:num w:numId="4" w16cid:durableId="683945583">
    <w:abstractNumId w:val="57"/>
  </w:num>
  <w:num w:numId="5" w16cid:durableId="2121340067">
    <w:abstractNumId w:val="36"/>
  </w:num>
  <w:num w:numId="6" w16cid:durableId="1790006473">
    <w:abstractNumId w:val="7"/>
  </w:num>
  <w:num w:numId="7" w16cid:durableId="1176848065">
    <w:abstractNumId w:val="59"/>
  </w:num>
  <w:num w:numId="8" w16cid:durableId="1220432739">
    <w:abstractNumId w:val="66"/>
  </w:num>
  <w:num w:numId="9" w16cid:durableId="1664357255">
    <w:abstractNumId w:val="43"/>
  </w:num>
  <w:num w:numId="10" w16cid:durableId="616107311">
    <w:abstractNumId w:val="16"/>
  </w:num>
  <w:num w:numId="11" w16cid:durableId="2103866851">
    <w:abstractNumId w:val="55"/>
  </w:num>
  <w:num w:numId="12" w16cid:durableId="2139838889">
    <w:abstractNumId w:val="42"/>
  </w:num>
  <w:num w:numId="13" w16cid:durableId="475998439">
    <w:abstractNumId w:val="22"/>
  </w:num>
  <w:num w:numId="14" w16cid:durableId="865867521">
    <w:abstractNumId w:val="8"/>
  </w:num>
  <w:num w:numId="15" w16cid:durableId="850334936">
    <w:abstractNumId w:val="53"/>
  </w:num>
  <w:num w:numId="16" w16cid:durableId="433327385">
    <w:abstractNumId w:val="40"/>
  </w:num>
  <w:num w:numId="17" w16cid:durableId="1015618357">
    <w:abstractNumId w:val="24"/>
  </w:num>
  <w:num w:numId="18" w16cid:durableId="1468208932">
    <w:abstractNumId w:val="61"/>
  </w:num>
  <w:num w:numId="19" w16cid:durableId="103159281">
    <w:abstractNumId w:val="65"/>
  </w:num>
  <w:num w:numId="20" w16cid:durableId="43914776">
    <w:abstractNumId w:val="60"/>
  </w:num>
  <w:num w:numId="21" w16cid:durableId="425200369">
    <w:abstractNumId w:val="3"/>
  </w:num>
  <w:num w:numId="22" w16cid:durableId="1643465865">
    <w:abstractNumId w:val="20"/>
  </w:num>
  <w:num w:numId="23" w16cid:durableId="678778252">
    <w:abstractNumId w:val="19"/>
  </w:num>
  <w:num w:numId="24" w16cid:durableId="1218936417">
    <w:abstractNumId w:val="26"/>
  </w:num>
  <w:num w:numId="25" w16cid:durableId="2009096847">
    <w:abstractNumId w:val="14"/>
  </w:num>
  <w:num w:numId="26" w16cid:durableId="2046326455">
    <w:abstractNumId w:val="1"/>
  </w:num>
  <w:num w:numId="27" w16cid:durableId="1281299280">
    <w:abstractNumId w:val="27"/>
  </w:num>
  <w:num w:numId="28" w16cid:durableId="82797352">
    <w:abstractNumId w:val="67"/>
  </w:num>
  <w:num w:numId="29" w16cid:durableId="1321234569">
    <w:abstractNumId w:val="46"/>
  </w:num>
  <w:num w:numId="30" w16cid:durableId="166559639">
    <w:abstractNumId w:val="33"/>
  </w:num>
  <w:num w:numId="31" w16cid:durableId="687950517">
    <w:abstractNumId w:val="41"/>
  </w:num>
  <w:num w:numId="32" w16cid:durableId="1425998994">
    <w:abstractNumId w:val="23"/>
  </w:num>
  <w:num w:numId="33" w16cid:durableId="107043164">
    <w:abstractNumId w:val="11"/>
  </w:num>
  <w:num w:numId="34" w16cid:durableId="1909727603">
    <w:abstractNumId w:val="58"/>
  </w:num>
  <w:num w:numId="35" w16cid:durableId="1873414543">
    <w:abstractNumId w:val="25"/>
  </w:num>
  <w:num w:numId="36" w16cid:durableId="1682508803">
    <w:abstractNumId w:val="50"/>
  </w:num>
  <w:num w:numId="37" w16cid:durableId="1739591013">
    <w:abstractNumId w:val="32"/>
  </w:num>
  <w:num w:numId="38" w16cid:durableId="69158588">
    <w:abstractNumId w:val="54"/>
  </w:num>
  <w:num w:numId="39" w16cid:durableId="1709331071">
    <w:abstractNumId w:val="18"/>
  </w:num>
  <w:num w:numId="40" w16cid:durableId="1182551512">
    <w:abstractNumId w:val="62"/>
  </w:num>
  <w:num w:numId="41" w16cid:durableId="1555387925">
    <w:abstractNumId w:val="34"/>
  </w:num>
  <w:num w:numId="42" w16cid:durableId="556937092">
    <w:abstractNumId w:val="0"/>
  </w:num>
  <w:num w:numId="43" w16cid:durableId="1643388825">
    <w:abstractNumId w:val="31"/>
  </w:num>
  <w:num w:numId="44" w16cid:durableId="1525055130">
    <w:abstractNumId w:val="6"/>
  </w:num>
  <w:num w:numId="45" w16cid:durableId="1348287359">
    <w:abstractNumId w:val="29"/>
  </w:num>
  <w:num w:numId="46" w16cid:durableId="943801246">
    <w:abstractNumId w:val="48"/>
  </w:num>
  <w:num w:numId="47" w16cid:durableId="782772833">
    <w:abstractNumId w:val="4"/>
  </w:num>
  <w:num w:numId="48" w16cid:durableId="1682201360">
    <w:abstractNumId w:val="12"/>
  </w:num>
  <w:num w:numId="49" w16cid:durableId="846404281">
    <w:abstractNumId w:val="38"/>
  </w:num>
  <w:num w:numId="50" w16cid:durableId="2082096415">
    <w:abstractNumId w:val="30"/>
  </w:num>
  <w:num w:numId="51" w16cid:durableId="451173620">
    <w:abstractNumId w:val="64"/>
  </w:num>
  <w:num w:numId="52" w16cid:durableId="1071853120">
    <w:abstractNumId w:val="9"/>
  </w:num>
  <w:num w:numId="53" w16cid:durableId="1922063350">
    <w:abstractNumId w:val="13"/>
  </w:num>
  <w:num w:numId="54" w16cid:durableId="500895919">
    <w:abstractNumId w:val="35"/>
  </w:num>
  <w:num w:numId="55" w16cid:durableId="1802384646">
    <w:abstractNumId w:val="51"/>
  </w:num>
  <w:num w:numId="56" w16cid:durableId="570967854">
    <w:abstractNumId w:val="52"/>
  </w:num>
  <w:num w:numId="57" w16cid:durableId="101266126">
    <w:abstractNumId w:val="45"/>
  </w:num>
  <w:num w:numId="58" w16cid:durableId="441847272">
    <w:abstractNumId w:val="21"/>
  </w:num>
  <w:num w:numId="59" w16cid:durableId="499123561">
    <w:abstractNumId w:val="28"/>
  </w:num>
  <w:num w:numId="60" w16cid:durableId="1855805116">
    <w:abstractNumId w:val="15"/>
  </w:num>
  <w:num w:numId="61" w16cid:durableId="1993872794">
    <w:abstractNumId w:val="47"/>
  </w:num>
  <w:num w:numId="62" w16cid:durableId="105926350">
    <w:abstractNumId w:val="63"/>
  </w:num>
  <w:num w:numId="63" w16cid:durableId="1134061523">
    <w:abstractNumId w:val="44"/>
  </w:num>
  <w:num w:numId="64" w16cid:durableId="650252862">
    <w:abstractNumId w:val="39"/>
  </w:num>
  <w:num w:numId="65" w16cid:durableId="1665892037">
    <w:abstractNumId w:val="17"/>
  </w:num>
  <w:num w:numId="66" w16cid:durableId="758916314">
    <w:abstractNumId w:val="10"/>
  </w:num>
  <w:num w:numId="67" w16cid:durableId="1233202220">
    <w:abstractNumId w:val="49"/>
  </w:num>
  <w:num w:numId="68" w16cid:durableId="436293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190"/>
    <w:rsid w:val="000075C8"/>
    <w:rsid w:val="000548D5"/>
    <w:rsid w:val="00071838"/>
    <w:rsid w:val="000733B8"/>
    <w:rsid w:val="00081C53"/>
    <w:rsid w:val="0008232E"/>
    <w:rsid w:val="00096AD2"/>
    <w:rsid w:val="000B3E05"/>
    <w:rsid w:val="000D2992"/>
    <w:rsid w:val="000E7D0A"/>
    <w:rsid w:val="000F0BE6"/>
    <w:rsid w:val="000F1241"/>
    <w:rsid w:val="00111A5A"/>
    <w:rsid w:val="0011567C"/>
    <w:rsid w:val="00122EA6"/>
    <w:rsid w:val="00142356"/>
    <w:rsid w:val="0015166C"/>
    <w:rsid w:val="00167BB2"/>
    <w:rsid w:val="0018138C"/>
    <w:rsid w:val="00182A0D"/>
    <w:rsid w:val="00196973"/>
    <w:rsid w:val="001A467B"/>
    <w:rsid w:val="001A5504"/>
    <w:rsid w:val="001D2C8D"/>
    <w:rsid w:val="001E13D7"/>
    <w:rsid w:val="001E641D"/>
    <w:rsid w:val="001E750C"/>
    <w:rsid w:val="001F2BEA"/>
    <w:rsid w:val="001F592B"/>
    <w:rsid w:val="0023158F"/>
    <w:rsid w:val="00232E11"/>
    <w:rsid w:val="002403C3"/>
    <w:rsid w:val="00244239"/>
    <w:rsid w:val="002453F5"/>
    <w:rsid w:val="00245CE0"/>
    <w:rsid w:val="0026693C"/>
    <w:rsid w:val="00267485"/>
    <w:rsid w:val="0027758A"/>
    <w:rsid w:val="00294C5C"/>
    <w:rsid w:val="002D40BA"/>
    <w:rsid w:val="002E528B"/>
    <w:rsid w:val="002F423A"/>
    <w:rsid w:val="00301D06"/>
    <w:rsid w:val="00312FBD"/>
    <w:rsid w:val="00314965"/>
    <w:rsid w:val="0034392D"/>
    <w:rsid w:val="00354B0B"/>
    <w:rsid w:val="003836EE"/>
    <w:rsid w:val="003838D1"/>
    <w:rsid w:val="003D394B"/>
    <w:rsid w:val="003E4D65"/>
    <w:rsid w:val="003E4DA2"/>
    <w:rsid w:val="003F2800"/>
    <w:rsid w:val="00410D80"/>
    <w:rsid w:val="004123A1"/>
    <w:rsid w:val="00420C81"/>
    <w:rsid w:val="00423AD2"/>
    <w:rsid w:val="0043561E"/>
    <w:rsid w:val="00443175"/>
    <w:rsid w:val="00447FAE"/>
    <w:rsid w:val="00464FE3"/>
    <w:rsid w:val="00465978"/>
    <w:rsid w:val="00467960"/>
    <w:rsid w:val="00480C3E"/>
    <w:rsid w:val="004820E5"/>
    <w:rsid w:val="00493573"/>
    <w:rsid w:val="004A37D1"/>
    <w:rsid w:val="004E0073"/>
    <w:rsid w:val="004F0F91"/>
    <w:rsid w:val="004F26EC"/>
    <w:rsid w:val="005169A2"/>
    <w:rsid w:val="005237AF"/>
    <w:rsid w:val="0055436C"/>
    <w:rsid w:val="00560342"/>
    <w:rsid w:val="005A3307"/>
    <w:rsid w:val="005B0513"/>
    <w:rsid w:val="005B7F31"/>
    <w:rsid w:val="005C121A"/>
    <w:rsid w:val="005C47F9"/>
    <w:rsid w:val="005E2C70"/>
    <w:rsid w:val="005F1484"/>
    <w:rsid w:val="0060125C"/>
    <w:rsid w:val="00605DF7"/>
    <w:rsid w:val="00616ACB"/>
    <w:rsid w:val="00623FCD"/>
    <w:rsid w:val="00624E88"/>
    <w:rsid w:val="00652C5D"/>
    <w:rsid w:val="00654D82"/>
    <w:rsid w:val="00662B2F"/>
    <w:rsid w:val="00671F48"/>
    <w:rsid w:val="006724EC"/>
    <w:rsid w:val="00685ED0"/>
    <w:rsid w:val="00691C73"/>
    <w:rsid w:val="0069223F"/>
    <w:rsid w:val="00693142"/>
    <w:rsid w:val="006E6A54"/>
    <w:rsid w:val="006F00D1"/>
    <w:rsid w:val="006F2D2D"/>
    <w:rsid w:val="00702FF0"/>
    <w:rsid w:val="007171C6"/>
    <w:rsid w:val="007172D3"/>
    <w:rsid w:val="007240BE"/>
    <w:rsid w:val="007448EF"/>
    <w:rsid w:val="0077416E"/>
    <w:rsid w:val="007B29AA"/>
    <w:rsid w:val="007C4587"/>
    <w:rsid w:val="007D260E"/>
    <w:rsid w:val="007F3EE9"/>
    <w:rsid w:val="007F43F3"/>
    <w:rsid w:val="007F5886"/>
    <w:rsid w:val="00854EB6"/>
    <w:rsid w:val="00856435"/>
    <w:rsid w:val="00857989"/>
    <w:rsid w:val="0087610B"/>
    <w:rsid w:val="008928F2"/>
    <w:rsid w:val="008A2C14"/>
    <w:rsid w:val="008B313F"/>
    <w:rsid w:val="008C0C5F"/>
    <w:rsid w:val="008D792D"/>
    <w:rsid w:val="00910190"/>
    <w:rsid w:val="009254DE"/>
    <w:rsid w:val="00942AA0"/>
    <w:rsid w:val="00951176"/>
    <w:rsid w:val="0097660B"/>
    <w:rsid w:val="00980E1A"/>
    <w:rsid w:val="009A54E9"/>
    <w:rsid w:val="009D66FF"/>
    <w:rsid w:val="009F48B7"/>
    <w:rsid w:val="00A00B27"/>
    <w:rsid w:val="00A165CC"/>
    <w:rsid w:val="00A331ED"/>
    <w:rsid w:val="00A40CC9"/>
    <w:rsid w:val="00A444BA"/>
    <w:rsid w:val="00A55FD3"/>
    <w:rsid w:val="00A56E93"/>
    <w:rsid w:val="00AB0FA5"/>
    <w:rsid w:val="00AB1DA3"/>
    <w:rsid w:val="00AB5D03"/>
    <w:rsid w:val="00AC3286"/>
    <w:rsid w:val="00AE0683"/>
    <w:rsid w:val="00AE7A07"/>
    <w:rsid w:val="00AF16CA"/>
    <w:rsid w:val="00AF3AB7"/>
    <w:rsid w:val="00AF52AB"/>
    <w:rsid w:val="00AF67CD"/>
    <w:rsid w:val="00B03651"/>
    <w:rsid w:val="00B11FB5"/>
    <w:rsid w:val="00B24277"/>
    <w:rsid w:val="00B27606"/>
    <w:rsid w:val="00B4082B"/>
    <w:rsid w:val="00B616AB"/>
    <w:rsid w:val="00B74CFD"/>
    <w:rsid w:val="00B758FF"/>
    <w:rsid w:val="00B92B79"/>
    <w:rsid w:val="00B95038"/>
    <w:rsid w:val="00B9552C"/>
    <w:rsid w:val="00BC3B55"/>
    <w:rsid w:val="00BC5CA8"/>
    <w:rsid w:val="00BE295C"/>
    <w:rsid w:val="00BE5D2B"/>
    <w:rsid w:val="00C679E1"/>
    <w:rsid w:val="00C83491"/>
    <w:rsid w:val="00C85639"/>
    <w:rsid w:val="00C9049F"/>
    <w:rsid w:val="00C9259B"/>
    <w:rsid w:val="00CA651C"/>
    <w:rsid w:val="00CA7981"/>
    <w:rsid w:val="00CB73CE"/>
    <w:rsid w:val="00CD6B6C"/>
    <w:rsid w:val="00CE30C1"/>
    <w:rsid w:val="00CE46A6"/>
    <w:rsid w:val="00D048DF"/>
    <w:rsid w:val="00D1488C"/>
    <w:rsid w:val="00D23F92"/>
    <w:rsid w:val="00D255D9"/>
    <w:rsid w:val="00D328A3"/>
    <w:rsid w:val="00D330DF"/>
    <w:rsid w:val="00D419F1"/>
    <w:rsid w:val="00D464B4"/>
    <w:rsid w:val="00D51A42"/>
    <w:rsid w:val="00D52A01"/>
    <w:rsid w:val="00D66C39"/>
    <w:rsid w:val="00D8219B"/>
    <w:rsid w:val="00D95099"/>
    <w:rsid w:val="00DC4766"/>
    <w:rsid w:val="00DD7BF8"/>
    <w:rsid w:val="00DE250B"/>
    <w:rsid w:val="00DE4CC4"/>
    <w:rsid w:val="00DE5BB9"/>
    <w:rsid w:val="00E728C2"/>
    <w:rsid w:val="00EB0ECD"/>
    <w:rsid w:val="00EB285D"/>
    <w:rsid w:val="00EC292B"/>
    <w:rsid w:val="00ED2DC6"/>
    <w:rsid w:val="00ED622F"/>
    <w:rsid w:val="00EE5184"/>
    <w:rsid w:val="00F02826"/>
    <w:rsid w:val="00F07FDC"/>
    <w:rsid w:val="00F11452"/>
    <w:rsid w:val="00F14D12"/>
    <w:rsid w:val="00F17B71"/>
    <w:rsid w:val="00F36004"/>
    <w:rsid w:val="00F522FD"/>
    <w:rsid w:val="00F81E2B"/>
    <w:rsid w:val="00F97949"/>
    <w:rsid w:val="00FA2C2C"/>
    <w:rsid w:val="00FB2E0F"/>
    <w:rsid w:val="00FC3051"/>
    <w:rsid w:val="00FC4443"/>
    <w:rsid w:val="00FD29C5"/>
    <w:rsid w:val="00FD4076"/>
    <w:rsid w:val="00FD6E26"/>
    <w:rsid w:val="00FF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90F45E"/>
  <w15:docId w15:val="{38BEEC93-C94F-42D3-9DAB-ECF610A3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85639"/>
    <w:pPr>
      <w:widowControl w:val="0"/>
      <w:spacing w:after="200"/>
    </w:pPr>
    <w:rPr>
      <w:rFonts w:asciiTheme="minorHAnsi" w:eastAsiaTheme="minorHAnsi" w:hAnsiTheme="minorHAnsi" w:cstheme="minorBidi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F423A"/>
    <w:pPr>
      <w:keepNext/>
      <w:keepLines/>
      <w:spacing w:after="0"/>
      <w:outlineLvl w:val="0"/>
    </w:pPr>
    <w:rPr>
      <w:rFonts w:ascii="Calibri" w:eastAsiaTheme="majorEastAsia" w:hAnsi="Calibri" w:cstheme="majorBidi"/>
      <w:b/>
      <w:bCs/>
      <w:caps/>
      <w:color w:val="CC0000"/>
      <w:sz w:val="5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190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aps/>
      <w:color w:val="808080" w:themeColor="background1" w:themeShade="8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190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ap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423A"/>
    <w:rPr>
      <w:rFonts w:ascii="Calibri" w:eastAsiaTheme="majorEastAsia" w:hAnsi="Calibri" w:cstheme="majorBidi"/>
      <w:b/>
      <w:bCs/>
      <w:caps/>
      <w:color w:val="CC0000"/>
      <w:sz w:val="52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910190"/>
    <w:rPr>
      <w:rFonts w:ascii="Calibri" w:eastAsiaTheme="majorEastAsia" w:hAnsi="Calibri" w:cstheme="majorBidi"/>
      <w:b/>
      <w:bCs/>
      <w:caps/>
      <w:color w:val="808080" w:themeColor="background1" w:themeShade="8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10190"/>
    <w:rPr>
      <w:rFonts w:ascii="Calibri" w:eastAsiaTheme="majorEastAsia" w:hAnsi="Calibri" w:cstheme="majorBidi"/>
      <w:b/>
      <w:bCs/>
      <w:caps/>
      <w:sz w:val="3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1019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1019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1019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1019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1019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10190"/>
    <w:rPr>
      <w:b/>
      <w:bCs/>
    </w:rPr>
  </w:style>
  <w:style w:type="paragraph" w:styleId="Textbubliny">
    <w:name w:val="Balloon Text"/>
    <w:basedOn w:val="Normln"/>
    <w:link w:val="TextbublinyChar"/>
    <w:uiPriority w:val="99"/>
    <w:unhideWhenUsed/>
    <w:rsid w:val="0091019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10190"/>
    <w:rPr>
      <w:rFonts w:ascii="Tahoma" w:eastAsiaTheme="minorHAnsi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91019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910190"/>
    <w:pPr>
      <w:widowControl w:val="0"/>
    </w:pPr>
    <w:rPr>
      <w:rFonts w:asciiTheme="minorHAnsi" w:eastAsiaTheme="minorHAnsi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eznam">
    <w:name w:val="Light List"/>
    <w:basedOn w:val="Normlntabulka"/>
    <w:uiPriority w:val="61"/>
    <w:rsid w:val="0091019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91019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color18">
    <w:name w:val="color_18"/>
    <w:basedOn w:val="Standardnpsmoodstavce"/>
    <w:rsid w:val="00910190"/>
  </w:style>
  <w:style w:type="paragraph" w:customStyle="1" w:styleId="font8">
    <w:name w:val="font_8"/>
    <w:basedOn w:val="Normln"/>
    <w:rsid w:val="00910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lor15">
    <w:name w:val="color_15"/>
    <w:basedOn w:val="Standardnpsmoodstavce"/>
    <w:rsid w:val="00910190"/>
  </w:style>
  <w:style w:type="paragraph" w:customStyle="1" w:styleId="font9">
    <w:name w:val="font_9"/>
    <w:basedOn w:val="Normln"/>
    <w:rsid w:val="00910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seznamzvraznn2">
    <w:name w:val="Light List Accent 2"/>
    <w:basedOn w:val="Normlntabulka"/>
    <w:uiPriority w:val="61"/>
    <w:rsid w:val="0091019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Default">
    <w:name w:val="Default"/>
    <w:rsid w:val="0091019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2453F5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5184"/>
    <w:rPr>
      <w:color w:val="605E5C"/>
      <w:shd w:val="clear" w:color="auto" w:fill="E1DFDD"/>
    </w:rPr>
  </w:style>
  <w:style w:type="paragraph" w:styleId="Citt">
    <w:name w:val="Quote"/>
    <w:basedOn w:val="Normln"/>
    <w:next w:val="Normln"/>
    <w:link w:val="CittChar"/>
    <w:uiPriority w:val="29"/>
    <w:qFormat/>
    <w:rsid w:val="000B3E05"/>
    <w:pPr>
      <w:widowControl/>
      <w:spacing w:line="276" w:lineRule="auto"/>
    </w:pPr>
    <w:rPr>
      <w:rFonts w:ascii="Calibri" w:eastAsia="Calibri" w:hAnsi="Calibri" w:cs="Times New Roman"/>
      <w:i/>
      <w:iCs/>
      <w:color w:val="000000"/>
      <w:sz w:val="22"/>
    </w:rPr>
  </w:style>
  <w:style w:type="character" w:customStyle="1" w:styleId="CittChar">
    <w:name w:val="Citát Char"/>
    <w:basedOn w:val="Standardnpsmoodstavce"/>
    <w:link w:val="Citt"/>
    <w:uiPriority w:val="29"/>
    <w:rsid w:val="000B3E05"/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A2C2C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075C8"/>
    <w:pPr>
      <w:widowControl/>
      <w:spacing w:after="0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075C8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7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F2A14-44D5-4F31-86E0-2FF7F6FD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677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</dc:creator>
  <cp:lastModifiedBy>Eva</cp:lastModifiedBy>
  <cp:revision>3</cp:revision>
  <cp:lastPrinted>2025-10-29T18:51:00Z</cp:lastPrinted>
  <dcterms:created xsi:type="dcterms:W3CDTF">2025-10-29T18:49:00Z</dcterms:created>
  <dcterms:modified xsi:type="dcterms:W3CDTF">2025-10-29T19:00:00Z</dcterms:modified>
</cp:coreProperties>
</file>